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06" w:rsidRDefault="00C03A06" w:rsidP="00C03A06">
      <w:pPr>
        <w:spacing w:before="225" w:after="105"/>
        <w:outlineLvl w:val="2"/>
        <w:rPr>
          <w:rFonts w:ascii="Calibri" w:hAnsi="Calibri" w:cs="Helvetica"/>
          <w:b/>
          <w:bCs/>
          <w:color w:val="023167"/>
          <w:sz w:val="31"/>
          <w:szCs w:val="31"/>
          <w:lang w:val="en-GB"/>
        </w:rPr>
      </w:pPr>
      <w:r>
        <w:rPr>
          <w:rFonts w:ascii="Calibri" w:hAnsi="Calibri" w:cs="Helvetica"/>
          <w:b/>
          <w:bCs/>
          <w:color w:val="023167"/>
          <w:sz w:val="31"/>
          <w:szCs w:val="31"/>
          <w:lang w:val="en-GB"/>
        </w:rPr>
        <w:t>2017 ACNC s</w:t>
      </w:r>
      <w:r>
        <w:rPr>
          <w:rFonts w:ascii="Calibri" w:hAnsi="Calibri" w:cs="Helvetica"/>
          <w:b/>
          <w:bCs/>
          <w:color w:val="023167"/>
          <w:sz w:val="31"/>
          <w:szCs w:val="31"/>
          <w:lang w:val="en-GB"/>
        </w:rPr>
        <w:t>el</w:t>
      </w:r>
      <w:r>
        <w:rPr>
          <w:rFonts w:ascii="Calibri" w:hAnsi="Calibri" w:cs="Helvetica"/>
          <w:b/>
          <w:bCs/>
          <w:color w:val="023167"/>
          <w:sz w:val="31"/>
          <w:szCs w:val="31"/>
          <w:lang w:val="en-GB"/>
        </w:rPr>
        <w:t>f-assessment of IPS compliance</w:t>
      </w:r>
      <w:bookmarkStart w:id="0" w:name="_GoBack"/>
      <w:bookmarkEnd w:id="0"/>
    </w:p>
    <w:p w:rsidR="00C03A06" w:rsidRDefault="00C03A06" w:rsidP="00C03A06">
      <w:pPr>
        <w:pStyle w:val="NormalWeb"/>
        <w:spacing w:line="336" w:lineRule="auto"/>
        <w:rPr>
          <w:rFonts w:ascii="Calibri" w:hAnsi="Calibri" w:cs="Helvetica"/>
          <w:color w:val="000000"/>
          <w:sz w:val="18"/>
          <w:szCs w:val="18"/>
          <w:lang w:val="en-GB"/>
        </w:rPr>
      </w:pPr>
      <w:r>
        <w:rPr>
          <w:rFonts w:ascii="Calibri" w:hAnsi="Calibri" w:cs="Helvetica"/>
          <w:color w:val="000000"/>
          <w:sz w:val="18"/>
          <w:szCs w:val="18"/>
          <w:lang w:val="en-GB"/>
        </w:rPr>
        <w:t>The following response categories should be used when completing the self-assessment checklist.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7"/>
        <w:gridCol w:w="11061"/>
      </w:tblGrid>
      <w:tr w:rsidR="00C03A06" w:rsidTr="0093226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14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A06" w:rsidRDefault="00C03A06" w:rsidP="00932265">
            <w:pPr>
              <w:spacing w:line="336" w:lineRule="auto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bookmarkStart w:id="1" w:name="_Toc291684645"/>
            <w:bookmarkEnd w:id="1"/>
            <w:r>
              <w:rPr>
                <w:rFonts w:ascii="Calibri" w:hAnsi="Calibri" w:cs="Helvetica"/>
                <w:color w:val="000000"/>
                <w:sz w:val="18"/>
                <w:szCs w:val="18"/>
              </w:rPr>
              <w:t>Response categories</w:t>
            </w:r>
          </w:p>
        </w:tc>
      </w:tr>
      <w:tr w:rsidR="00C03A06" w:rsidTr="00932265">
        <w:tc>
          <w:tcPr>
            <w:tcW w:w="10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00214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A06" w:rsidRDefault="00C03A06" w:rsidP="00932265">
            <w:pPr>
              <w:spacing w:line="336" w:lineRule="auto"/>
              <w:jc w:val="center"/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  <w:t xml:space="preserve">Yes (Y) </w:t>
            </w:r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 xml:space="preserve">A system, policy, strategy or process has been implemented in full across the agency </w:t>
            </w:r>
          </w:p>
        </w:tc>
      </w:tr>
      <w:tr w:rsidR="00C03A06" w:rsidTr="00932265">
        <w:tc>
          <w:tcPr>
            <w:tcW w:w="10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00214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A06" w:rsidRDefault="00C03A06" w:rsidP="00932265">
            <w:pPr>
              <w:spacing w:line="336" w:lineRule="auto"/>
              <w:jc w:val="center"/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  <w:t xml:space="preserve">In progress (IP) </w:t>
            </w:r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Management has decided on a particular course of action AND</w:t>
            </w:r>
          </w:p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Implementation has commenced OR</w:t>
            </w:r>
          </w:p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Is complete in part but not all of the agency</w:t>
            </w:r>
          </w:p>
        </w:tc>
      </w:tr>
      <w:tr w:rsidR="00C03A06" w:rsidTr="00932265">
        <w:tc>
          <w:tcPr>
            <w:tcW w:w="10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00214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A06" w:rsidRDefault="00C03A06" w:rsidP="00932265">
            <w:pPr>
              <w:spacing w:line="336" w:lineRule="auto"/>
              <w:jc w:val="center"/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  <w:t>Required (R)</w:t>
            </w:r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 xml:space="preserve">Management has identified this as a requirement, but has not yet commenced to address the issue </w:t>
            </w:r>
          </w:p>
        </w:tc>
      </w:tr>
      <w:tr w:rsidR="00C03A06" w:rsidTr="00932265">
        <w:tc>
          <w:tcPr>
            <w:tcW w:w="10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00214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A06" w:rsidRDefault="00C03A06" w:rsidP="00932265">
            <w:pPr>
              <w:pStyle w:val="NormalWeb"/>
              <w:spacing w:line="336" w:lineRule="auto"/>
              <w:jc w:val="center"/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  <w:t>No/Not applicable</w:t>
            </w:r>
          </w:p>
          <w:p w:rsidR="00C03A06" w:rsidRDefault="00C03A06" w:rsidP="00932265">
            <w:pPr>
              <w:pStyle w:val="NormalWeb"/>
              <w:spacing w:line="336" w:lineRule="auto"/>
              <w:jc w:val="center"/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  <w:t>(N/NA)</w:t>
            </w:r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No systems, policies, strategies or processes are in place AND there is no immediate plan to develop any</w:t>
            </w:r>
          </w:p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OR</w:t>
            </w:r>
          </w:p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Not applicable</w:t>
            </w:r>
          </w:p>
        </w:tc>
      </w:tr>
    </w:tbl>
    <w:p w:rsidR="00C03A06" w:rsidRDefault="00C03A06" w:rsidP="00C03A06">
      <w:pPr>
        <w:spacing w:line="336" w:lineRule="auto"/>
        <w:jc w:val="right"/>
        <w:rPr>
          <w:rFonts w:ascii="Calibri" w:hAnsi="Calibri" w:cs="Helvetica"/>
          <w:color w:val="000000"/>
          <w:sz w:val="18"/>
          <w:szCs w:val="18"/>
          <w:lang w:val="en-GB"/>
        </w:rPr>
      </w:pPr>
      <w:hyperlink r:id="rId5" w:anchor="pagetop#pagetop" w:history="1">
        <w:r>
          <w:rPr>
            <w:rFonts w:ascii="Calibri" w:hAnsi="Calibri" w:cs="Helvetica"/>
            <w:color w:val="0061A0"/>
            <w:sz w:val="18"/>
            <w:szCs w:val="18"/>
            <w:lang w:val="en-GB"/>
          </w:rPr>
          <w:t>Back to top</w:t>
        </w:r>
      </w:hyperlink>
    </w:p>
    <w:p w:rsidR="00C03A06" w:rsidRDefault="00C03A06" w:rsidP="00C03A06">
      <w:pPr>
        <w:spacing w:line="336" w:lineRule="auto"/>
        <w:rPr>
          <w:rFonts w:ascii="Calibri" w:hAnsi="Calibri" w:cs="Helvetica"/>
          <w:color w:val="000000"/>
          <w:sz w:val="18"/>
          <w:szCs w:val="18"/>
          <w:lang w:val="en-GB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6"/>
        <w:gridCol w:w="830"/>
        <w:gridCol w:w="830"/>
        <w:gridCol w:w="830"/>
        <w:gridCol w:w="1003"/>
        <w:gridCol w:w="1878"/>
        <w:gridCol w:w="2037"/>
      </w:tblGrid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b/>
                <w:bCs/>
                <w:color w:val="000000"/>
                <w:sz w:val="18"/>
                <w:szCs w:val="18"/>
              </w:rPr>
              <w:br w:type="textWrapping" w:clear="all"/>
            </w:r>
          </w:p>
          <w:p w:rsidR="00C03A06" w:rsidRDefault="00C03A06" w:rsidP="00932265">
            <w:pPr>
              <w:spacing w:before="225" w:after="105"/>
              <w:outlineLvl w:val="3"/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</w:pPr>
            <w:bookmarkStart w:id="2" w:name="_Toc291684646"/>
            <w:bookmarkEnd w:id="2"/>
            <w:r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  <w:t>CRITERION 1: Agency Plan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Y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IP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R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N/NA</w:t>
            </w: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Comment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1.1</w:t>
            </w:r>
            <w:r>
              <w:rPr>
                <w:rFonts w:ascii="Calibri" w:hAnsi="Calibri" w:cs="Helvetic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AGENCY PLAN FOR THE IPS HAS BEEN PREPARED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1.1.1 Plan shows what IPS information is proposed to be published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1.1.2 Plan shows how, and to whom, IPS information is published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1.1.3 Plan shows other ways agency complies with IPS requirements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lastRenderedPageBreak/>
              <w:t>1.2</w:t>
            </w:r>
            <w:r>
              <w:rPr>
                <w:rFonts w:ascii="Calibri" w:hAnsi="Calibri" w:cs="Helvetic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AGENCY PLAN IS PUBLISHED ON THE WEBSITE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s 8(1) met: YES / NO</w:t>
            </w:r>
          </w:p>
        </w:tc>
      </w:tr>
      <w:tr w:rsidR="00C03A06" w:rsidTr="00932265">
        <w:tc>
          <w:tcPr>
            <w:tcW w:w="359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Agency Plan criterion met?</w:t>
            </w:r>
          </w:p>
        </w:tc>
      </w:tr>
      <w:tr w:rsidR="00C03A06" w:rsidTr="00932265">
        <w:tc>
          <w:tcPr>
            <w:tcW w:w="359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No</w:t>
            </w:r>
          </w:p>
        </w:tc>
      </w:tr>
    </w:tbl>
    <w:p w:rsidR="00C03A06" w:rsidRDefault="00C03A06" w:rsidP="00C03A06">
      <w:pPr>
        <w:spacing w:line="336" w:lineRule="auto"/>
        <w:jc w:val="right"/>
        <w:rPr>
          <w:rFonts w:ascii="Calibri" w:hAnsi="Calibri" w:cs="Helvetica"/>
          <w:color w:val="000000"/>
          <w:sz w:val="18"/>
          <w:szCs w:val="18"/>
          <w:lang w:val="en-GB"/>
        </w:rPr>
      </w:pPr>
      <w:hyperlink r:id="rId6" w:anchor="pagetop#pagetop" w:history="1">
        <w:r>
          <w:rPr>
            <w:rFonts w:ascii="Calibri" w:hAnsi="Calibri" w:cs="Helvetica"/>
            <w:color w:val="0061A0"/>
            <w:sz w:val="18"/>
            <w:szCs w:val="18"/>
            <w:lang w:val="en-GB"/>
          </w:rPr>
          <w:t>Back to top</w:t>
        </w:r>
      </w:hyperlink>
    </w:p>
    <w:p w:rsidR="00C03A06" w:rsidRDefault="00C03A06" w:rsidP="00C03A06">
      <w:pPr>
        <w:spacing w:line="336" w:lineRule="auto"/>
        <w:rPr>
          <w:rFonts w:ascii="Calibri" w:hAnsi="Calibri" w:cs="Helvetica"/>
          <w:color w:val="000000"/>
          <w:sz w:val="18"/>
          <w:szCs w:val="18"/>
          <w:lang w:val="en-GB"/>
        </w:rPr>
      </w:pPr>
    </w:p>
    <w:tbl>
      <w:tblPr>
        <w:tblpPr w:leftFromText="45" w:rightFromText="45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2"/>
        <w:gridCol w:w="769"/>
        <w:gridCol w:w="769"/>
        <w:gridCol w:w="769"/>
        <w:gridCol w:w="928"/>
        <w:gridCol w:w="2504"/>
        <w:gridCol w:w="2163"/>
      </w:tblGrid>
      <w:tr w:rsidR="00C03A06" w:rsidTr="00932265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before="225" w:after="105"/>
              <w:outlineLvl w:val="3"/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</w:pPr>
            <w:bookmarkStart w:id="3" w:name="_Toc291684647"/>
            <w:bookmarkEnd w:id="3"/>
            <w:r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  <w:t>CRITERION 2: Governance and administration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Y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IP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R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N/NA</w:t>
            </w:r>
          </w:p>
        </w:tc>
        <w:tc>
          <w:tcPr>
            <w:tcW w:w="1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Comment</w:t>
            </w:r>
          </w:p>
        </w:tc>
      </w:tr>
      <w:tr w:rsidR="00C03A06" w:rsidTr="00932265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2.1 APPROPRIATE GOVERNANCE FRAMEWORK ESTABLISHED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2.1.1 An SES-level IPS ‘Information Champion’ has been appointed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2.1.2 Appropriate formal IPS governance body created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2.1.3 Relevant IPS Working Group(s) established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2.2 MAINTAINANCE AND MONITORING OF IPS COMPLIANCE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2.2.1 Responsibility for compliance monitoring has been assigned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2.2.2 Responsibility for maintaining IPS register has been assigned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2.2.3 Responsibility for improving awareness of IPS obligations within the agency has been assigned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2.2.4 Responsibility for OAIC and ministerial reporting has been assigned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2.3 PROCESSES TO IDENTIFY AND PUBLISH IPS DOCUMENTS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2.3.1 Processes in place to identify/ prepare documents for publication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2.3.2 Processes in place to publish IPS documents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332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Governance and admin criterion met?</w:t>
            </w:r>
          </w:p>
        </w:tc>
      </w:tr>
      <w:tr w:rsidR="00C03A06" w:rsidTr="00932265">
        <w:tc>
          <w:tcPr>
            <w:tcW w:w="332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No</w:t>
            </w:r>
          </w:p>
        </w:tc>
      </w:tr>
    </w:tbl>
    <w:p w:rsidR="00C03A06" w:rsidRDefault="00C03A06" w:rsidP="00C03A06">
      <w:pPr>
        <w:spacing w:line="336" w:lineRule="auto"/>
        <w:jc w:val="right"/>
        <w:rPr>
          <w:rFonts w:ascii="Calibri" w:hAnsi="Calibri" w:cs="Helvetica"/>
          <w:color w:val="000000"/>
          <w:sz w:val="18"/>
          <w:szCs w:val="18"/>
          <w:lang w:val="en-GB"/>
        </w:rPr>
      </w:pPr>
      <w:hyperlink r:id="rId7" w:anchor="pagetop#pagetop" w:history="1">
        <w:r>
          <w:rPr>
            <w:rFonts w:ascii="Calibri" w:hAnsi="Calibri" w:cs="Helvetica"/>
            <w:color w:val="0061A0"/>
            <w:sz w:val="18"/>
            <w:szCs w:val="18"/>
            <w:lang w:val="en-GB"/>
          </w:rPr>
          <w:t>Back to top</w:t>
        </w:r>
      </w:hyperlink>
    </w:p>
    <w:p w:rsidR="00C03A06" w:rsidRDefault="00C03A06" w:rsidP="00C03A06">
      <w:pPr>
        <w:spacing w:line="336" w:lineRule="auto"/>
        <w:rPr>
          <w:rFonts w:ascii="Calibri" w:hAnsi="Calibri" w:cs="Helvetica"/>
          <w:color w:val="000000"/>
          <w:sz w:val="18"/>
          <w:szCs w:val="18"/>
          <w:lang w:val="en-GB"/>
        </w:rPr>
      </w:pPr>
    </w:p>
    <w:tbl>
      <w:tblPr>
        <w:tblpPr w:leftFromText="45" w:rightFromText="45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5"/>
        <w:gridCol w:w="830"/>
        <w:gridCol w:w="830"/>
        <w:gridCol w:w="830"/>
        <w:gridCol w:w="1003"/>
        <w:gridCol w:w="1733"/>
        <w:gridCol w:w="2183"/>
      </w:tblGrid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before="225" w:after="105"/>
              <w:outlineLvl w:val="3"/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</w:pPr>
            <w:bookmarkStart w:id="4" w:name="_Toc291684648"/>
            <w:bookmarkEnd w:id="4"/>
            <w:r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  <w:lastRenderedPageBreak/>
              <w:t>CRITERION 3: IPS document holdings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Y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IP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R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N/NA</w:t>
            </w: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Comment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3.1 SPECIFIED DOCUMENTS ARE AVAILABLE ON WEBSITE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3.1.1 Agency Plan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s 8(2)(a) met: YES / NO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3.1.2 Details of agency organisational structure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s 8(2)(b) met: YES / NO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3.1.3 Agency functions and decision-making powers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s 8(2)(c) met: YES / NO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 xml:space="preserve">3.1.4 Appointments of agency officers made under Acts (other than APS employees within the meaning of the </w:t>
            </w:r>
            <w:r>
              <w:rPr>
                <w:rStyle w:val="HTMLCite"/>
                <w:rFonts w:ascii="Calibri" w:hAnsi="Calibri" w:cs="Helvetica"/>
                <w:color w:val="000000"/>
                <w:sz w:val="18"/>
                <w:szCs w:val="18"/>
              </w:rPr>
              <w:t>Public Service Act 1999</w:t>
            </w: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s 8(2)(d) met: YES / NO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3.1.5 Annual reports prepared by the agency laid before Parliament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s 8(2)(e) met: YES / NO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3.1.6 Consultation arrangements for members of the public to comment on specific policy proposals for which the agency is responsible, including how (and to whom) those comments are made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s 8(2)(f) met: YES / NO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 xml:space="preserve">3.1.7 Information in documents which the agency routinely gives access in response to requests under Part </w:t>
            </w:r>
            <w:r>
              <w:rPr>
                <w:rStyle w:val="HTMLDefinition"/>
                <w:rFonts w:ascii="Calibri" w:hAnsi="Calibri" w:cs="Helvetica"/>
                <w:color w:val="000000"/>
                <w:sz w:val="18"/>
                <w:szCs w:val="18"/>
              </w:rPr>
              <w:t>III</w:t>
            </w:r>
            <w:r>
              <w:rPr>
                <w:rFonts w:ascii="Calibri" w:hAnsi="Calibri" w:cs="Helvetica"/>
                <w:color w:val="000000"/>
                <w:sz w:val="18"/>
                <w:szCs w:val="18"/>
              </w:rPr>
              <w:t xml:space="preserve"> (with exceptions)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s 8(2)(g) met: YES / NO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3.1.8 Information held by the agency routinely provided to the Parliament in response to requests and orders from the Parliament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s 8(2)(h) met: YES / NO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3.1.9 Contact details for IPS information or documents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s 8(2)(</w:t>
            </w:r>
            <w:proofErr w:type="spellStart"/>
            <w:r>
              <w:rPr>
                <w:rFonts w:ascii="Calibri" w:hAnsi="Calibri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Calibri" w:hAnsi="Calibri" w:cs="Helvetica"/>
                <w:color w:val="000000"/>
                <w:sz w:val="18"/>
                <w:szCs w:val="18"/>
              </w:rPr>
              <w:t>) met: YES / NO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3.1.10 Operational Information (as defined in s 8A)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s 8(2)(j) met: YES / NO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3.2 ADDITIONAL DOCUMENTS ARE AVAILABLE ON WEBSITE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3.2.1 Agency has a mechanism for identifying additional information that the community would find useful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3.2.2 Additional documents are made available and easily accessible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s 8(4) met: YES / NO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3.3 ALL IPS DOCUMENTS ARE ACCURATE, UP-TO-DATE AND COMPLETE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s 8B met: YES / NO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 xml:space="preserve">3.3.1 All </w:t>
            </w:r>
            <w:r>
              <w:rPr>
                <w:rStyle w:val="Emphasis"/>
                <w:rFonts w:ascii="Calibri" w:hAnsi="Calibri" w:cs="Helvetica"/>
                <w:color w:val="000000"/>
                <w:sz w:val="18"/>
                <w:szCs w:val="18"/>
              </w:rPr>
              <w:t>specified</w:t>
            </w:r>
            <w:r>
              <w:rPr>
                <w:rFonts w:ascii="Calibri" w:hAnsi="Calibri" w:cs="Helvetica"/>
                <w:color w:val="000000"/>
                <w:sz w:val="18"/>
                <w:szCs w:val="18"/>
              </w:rPr>
              <w:t xml:space="preserve"> documents accurate, up to date and complete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 xml:space="preserve">3.3.2 All </w:t>
            </w:r>
            <w:r>
              <w:rPr>
                <w:rStyle w:val="Emphasis"/>
                <w:rFonts w:ascii="Calibri" w:hAnsi="Calibri" w:cs="Helvetica"/>
                <w:color w:val="000000"/>
                <w:sz w:val="18"/>
                <w:szCs w:val="18"/>
              </w:rPr>
              <w:t>additional</w:t>
            </w:r>
            <w:r>
              <w:rPr>
                <w:rFonts w:ascii="Calibri" w:hAnsi="Calibri" w:cs="Helvetica"/>
                <w:color w:val="000000"/>
                <w:sz w:val="18"/>
                <w:szCs w:val="18"/>
              </w:rPr>
              <w:t xml:space="preserve"> documents accurate, up to date and complete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lastRenderedPageBreak/>
              <w:t>3.4 ‘EXEMPT’ DOCUMENTS ARE CONSIDERED FOR PUBLICATION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s 8C met: YES / NO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3.4.1 Agency routinely identifies documents that are exempt from the requirements of the FOI Act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3.4.2 Agency has a mechanism or process in place to decide whether or not to publish ‘exempt’ documents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359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IPS Document criterion met?</w:t>
            </w:r>
          </w:p>
        </w:tc>
      </w:tr>
      <w:tr w:rsidR="00C03A06" w:rsidTr="00932265">
        <w:tc>
          <w:tcPr>
            <w:tcW w:w="359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No</w:t>
            </w:r>
          </w:p>
        </w:tc>
      </w:tr>
    </w:tbl>
    <w:p w:rsidR="00C03A06" w:rsidRDefault="00C03A06" w:rsidP="00C03A06">
      <w:pPr>
        <w:spacing w:line="336" w:lineRule="auto"/>
        <w:jc w:val="right"/>
        <w:rPr>
          <w:rFonts w:ascii="Calibri" w:hAnsi="Calibri" w:cs="Helvetica"/>
          <w:color w:val="000000"/>
          <w:sz w:val="18"/>
          <w:szCs w:val="18"/>
          <w:lang w:val="en-GB"/>
        </w:rPr>
      </w:pPr>
      <w:hyperlink r:id="rId8" w:anchor="pagetop#pagetop" w:history="1">
        <w:r>
          <w:rPr>
            <w:rFonts w:ascii="Calibri" w:hAnsi="Calibri" w:cs="Helvetica"/>
            <w:color w:val="0061A0"/>
            <w:sz w:val="18"/>
            <w:szCs w:val="18"/>
            <w:lang w:val="en-GB"/>
          </w:rPr>
          <w:t>Back to top</w:t>
        </w:r>
      </w:hyperlink>
    </w:p>
    <w:p w:rsidR="00C03A06" w:rsidRDefault="00C03A06" w:rsidP="00C03A06">
      <w:pPr>
        <w:spacing w:line="336" w:lineRule="auto"/>
        <w:rPr>
          <w:rFonts w:ascii="Calibri" w:hAnsi="Calibri" w:cs="Helvetica"/>
          <w:color w:val="000000"/>
          <w:sz w:val="18"/>
          <w:szCs w:val="18"/>
          <w:lang w:val="en-GB"/>
        </w:rPr>
      </w:pPr>
    </w:p>
    <w:tbl>
      <w:tblPr>
        <w:tblpPr w:leftFromText="45" w:rightFromText="45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6"/>
        <w:gridCol w:w="830"/>
        <w:gridCol w:w="830"/>
        <w:gridCol w:w="830"/>
        <w:gridCol w:w="1003"/>
        <w:gridCol w:w="2023"/>
        <w:gridCol w:w="1892"/>
      </w:tblGrid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before="225" w:after="105"/>
              <w:outlineLvl w:val="3"/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</w:pPr>
            <w:bookmarkStart w:id="5" w:name="_Toc291684649"/>
            <w:bookmarkEnd w:id="5"/>
            <w:r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  <w:t>CRITERION 4: IPS information architecture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Y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IP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R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N/NA</w:t>
            </w: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Comment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4.1 STANDARDISED PUBLICATION OF IPS INFORMATION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4.1.1 Agency plan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4.1.2 Who we are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4.1.3 What we do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4.1.4 Our reports and responses to Parliament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4.1.5 Routinely requested information and disclosure log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4.1.6 Consultation arrangements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4.1.7 Contact Information (i.e. appropriate contact details within your agency for FOI requests or enquiries)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4.1.8 Examples of additional (optional) headings</w:t>
            </w:r>
          </w:p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Our priorities</w:t>
            </w:r>
          </w:p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Our finances</w:t>
            </w:r>
          </w:p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Our lists (for grants, contracts and engagements)</w:t>
            </w:r>
          </w:p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Our policies</w:t>
            </w:r>
          </w:p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………………</w:t>
            </w:r>
          </w:p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lastRenderedPageBreak/>
              <w:t>………………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lastRenderedPageBreak/>
              <w:t>4.2 DOCUMENTS ARE EASILY DISCOVERABLE AND UNDERSTANDABLE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4.2.1 Agency plan is easily discoverable on the agency website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 xml:space="preserve">4.2.2 Website sitemap helps individuals identify the location of information published under </w:t>
            </w:r>
            <w:proofErr w:type="spellStart"/>
            <w:r>
              <w:rPr>
                <w:rFonts w:ascii="Calibri" w:hAnsi="Calibri" w:cs="Helvetica"/>
                <w:color w:val="000000"/>
                <w:sz w:val="18"/>
                <w:szCs w:val="18"/>
              </w:rPr>
              <w:t>ss</w:t>
            </w:r>
            <w:proofErr w:type="spellEnd"/>
            <w:r>
              <w:rPr>
                <w:rFonts w:ascii="Calibri" w:hAnsi="Calibri" w:cs="Helvetica"/>
                <w:color w:val="000000"/>
                <w:sz w:val="18"/>
                <w:szCs w:val="18"/>
              </w:rPr>
              <w:t xml:space="preserve"> 8(2) and 8(4)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4.2.3 Agency has a mechanism for gathering feedback from the community regarding whether IPS information holdings (and individual IPS documents) are easily discoverable and understandable.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Calibri" w:hAnsi="Calibri" w:cs="Helvetica"/>
                <w:b/>
                <w:bCs/>
                <w:color w:val="000000"/>
                <w:sz w:val="18"/>
                <w:szCs w:val="18"/>
              </w:rPr>
              <w:t>Best practice suggestions (optional)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 xml:space="preserve">4.2.4 </w:t>
            </w:r>
            <w:smartTag w:uri="urn:schemas-microsoft-com:office:smarttags" w:element="PersonName">
              <w:smartTag w:uri="urn:schemas:contacts" w:element="GivenName">
                <w:r>
                  <w:rPr>
                    <w:rFonts w:ascii="Calibri" w:hAnsi="Calibri" w:cs="Helvetica"/>
                    <w:color w:val="000000"/>
                    <w:sz w:val="18"/>
                    <w:szCs w:val="18"/>
                  </w:rPr>
                  <w:t>OAIC</w:t>
                </w:r>
              </w:smartTag>
              <w:r>
                <w:rPr>
                  <w:rFonts w:ascii="Calibri" w:hAnsi="Calibri" w:cs="Helvetica"/>
                  <w:color w:val="000000"/>
                  <w:sz w:val="18"/>
                  <w:szCs w:val="18"/>
                </w:rPr>
                <w:t xml:space="preserve"> </w:t>
              </w:r>
              <w:smartTag w:uri="urn:schemas:contacts" w:element="middlename">
                <w:r>
                  <w:rPr>
                    <w:rFonts w:ascii="Calibri" w:hAnsi="Calibri" w:cs="Helvetica"/>
                    <w:color w:val="000000"/>
                    <w:sz w:val="18"/>
                    <w:szCs w:val="18"/>
                  </w:rPr>
                  <w:t>IPS</w:t>
                </w:r>
              </w:smartTag>
            </w:smartTag>
            <w:r>
              <w:rPr>
                <w:rFonts w:ascii="Calibri" w:hAnsi="Calibri" w:cs="Helvetica"/>
                <w:color w:val="000000"/>
                <w:sz w:val="18"/>
                <w:szCs w:val="18"/>
              </w:rPr>
              <w:t xml:space="preserve"> icon is easily visible on the agency website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4.2.5 An alert service notifies subscribers of new publications under the IPS or other developments in relation to IPS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4.3 DOCUMENTS ARE EASILY ACCESSIBLE AND MACHINE READABLE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4.3.1 Online content provided in a format that can be searched, copied and transformed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4.3.2 Direct links to documents suitable for online publishing are provided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4.3.3 IPS information holdings are available for reuse on open licensing terms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4.3.4 Agency has a mechanism for gathering feedback from the community regarding whether IPS information holdings (and individual IPS documents) are easily accessible and/or machine-readable.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4.4 ACCESS TO NON-WEB BASED IPS DOCUMENTS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4.4.1 If a direct link to a document is impractical, a summary of the document is provided and access arrangements are described clearly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4.5 FEES AND/OR CHARGES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4.5.1 The website sets out the terms on which non web-based information or documents are accessible, including applicable fees/ charges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359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Information architecture criterion met?</w:t>
            </w:r>
          </w:p>
        </w:tc>
      </w:tr>
      <w:tr w:rsidR="00C03A06" w:rsidTr="00932265">
        <w:tc>
          <w:tcPr>
            <w:tcW w:w="359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No</w:t>
            </w:r>
          </w:p>
        </w:tc>
      </w:tr>
    </w:tbl>
    <w:p w:rsidR="00C03A06" w:rsidRDefault="00C03A06" w:rsidP="00C03A06">
      <w:pPr>
        <w:spacing w:line="336" w:lineRule="auto"/>
        <w:jc w:val="right"/>
        <w:rPr>
          <w:rFonts w:ascii="Calibri" w:hAnsi="Calibri" w:cs="Helvetica"/>
          <w:color w:val="000000"/>
          <w:sz w:val="18"/>
          <w:szCs w:val="18"/>
          <w:lang w:val="en-GB"/>
        </w:rPr>
      </w:pPr>
      <w:hyperlink r:id="rId9" w:anchor="pagetop#pagetop" w:history="1">
        <w:r>
          <w:rPr>
            <w:rFonts w:ascii="Calibri" w:hAnsi="Calibri" w:cs="Helvetica"/>
            <w:color w:val="0061A0"/>
            <w:sz w:val="18"/>
            <w:szCs w:val="18"/>
            <w:lang w:val="en-GB"/>
          </w:rPr>
          <w:t>Back to top</w:t>
        </w:r>
      </w:hyperlink>
    </w:p>
    <w:p w:rsidR="00C03A06" w:rsidRDefault="00C03A06" w:rsidP="00C03A06">
      <w:pPr>
        <w:spacing w:line="336" w:lineRule="auto"/>
        <w:rPr>
          <w:rFonts w:ascii="Calibri" w:hAnsi="Calibri" w:cs="Helvetica"/>
          <w:color w:val="000000"/>
          <w:sz w:val="18"/>
          <w:szCs w:val="18"/>
          <w:lang w:val="en-GB"/>
        </w:rPr>
      </w:pPr>
    </w:p>
    <w:tbl>
      <w:tblPr>
        <w:tblpPr w:leftFromText="45" w:rightFromText="45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6"/>
        <w:gridCol w:w="830"/>
        <w:gridCol w:w="830"/>
        <w:gridCol w:w="830"/>
        <w:gridCol w:w="1003"/>
        <w:gridCol w:w="1878"/>
        <w:gridCol w:w="2037"/>
      </w:tblGrid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before="225" w:after="105"/>
              <w:outlineLvl w:val="3"/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</w:pPr>
            <w:bookmarkStart w:id="6" w:name="_Toc291684650"/>
            <w:bookmarkEnd w:id="6"/>
            <w:r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  <w:t>CRITERION 5: Agency compliance review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before="225" w:after="105"/>
              <w:outlineLvl w:val="3"/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</w:pPr>
            <w:r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  <w:t>Y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before="225" w:after="105"/>
              <w:outlineLvl w:val="3"/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</w:pPr>
            <w:r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  <w:t>IP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before="225" w:after="105"/>
              <w:outlineLvl w:val="3"/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</w:pPr>
            <w:r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  <w:t>R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before="225" w:after="105"/>
              <w:outlineLvl w:val="3"/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</w:pPr>
            <w:r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  <w:t>N/NA</w:t>
            </w: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before="225" w:after="105"/>
              <w:outlineLvl w:val="3"/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</w:pPr>
            <w:r>
              <w:rPr>
                <w:rFonts w:ascii="Calibri" w:hAnsi="Calibri" w:cs="Helvetica"/>
                <w:b/>
                <w:bCs/>
                <w:color w:val="023167"/>
                <w:sz w:val="27"/>
                <w:szCs w:val="27"/>
              </w:rPr>
              <w:t>Comment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5.1 AGENCY REVIEW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5.1.1 Agency has internal systems and procedures in place to review the effectiveness of IPS compliance on an ongoing basis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5.1.2 Agency has assigned responsibility for undertaking regular review of the IPS agency plan and implementation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Area responsible: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5.1.3 Agency has appropriate IPS compliant handling procedures in place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5.1.4 Agency has scheduled a review and revision of the IPS implementation before 1 May 2016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Scheduled date: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5.1.5 Agency and OAIC IPS review completed by 30 April 2016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s 9 met: YES / NO</w:t>
            </w:r>
          </w:p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Review date:</w:t>
            </w: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5.2 IPS REVIEW AND CONTACT WITH THE OAIC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5.2.1 Agency has established a primary contact point with the OAIC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12" w:lineRule="atLeast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5.2.2 Agency is represented on the IPS network managed by the OAIC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</w:tr>
      <w:tr w:rsidR="00C03A06" w:rsidTr="00932265">
        <w:tc>
          <w:tcPr>
            <w:tcW w:w="359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cs="Helvetica"/>
                <w:color w:val="000000"/>
                <w:sz w:val="18"/>
                <w:szCs w:val="18"/>
              </w:rPr>
              <w:t>Agency Compliance criterion met?</w:t>
            </w:r>
          </w:p>
        </w:tc>
      </w:tr>
      <w:tr w:rsidR="00C03A06" w:rsidTr="00932265">
        <w:tc>
          <w:tcPr>
            <w:tcW w:w="359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3A06" w:rsidRDefault="00C03A06" w:rsidP="00932265">
            <w:pPr>
              <w:spacing w:line="336" w:lineRule="auto"/>
              <w:rPr>
                <w:rFonts w:ascii="Calibri" w:hAnsi="Calibri" w:cs="Helvetica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A06" w:rsidRDefault="00C03A06" w:rsidP="00932265">
            <w:pPr>
              <w:spacing w:line="312" w:lineRule="atLeast"/>
              <w:jc w:val="center"/>
              <w:rPr>
                <w:rFonts w:ascii="Calibri" w:hAnsi="Calibri" w:cs="Helvetica"/>
                <w:color w:val="000000"/>
                <w:sz w:val="18"/>
                <w:szCs w:val="18"/>
              </w:rPr>
            </w:pPr>
            <w:r>
              <w:rPr>
                <w:rFonts w:ascii="Calibri" w:hAnsi="Calibri" w:cs="Helvetica"/>
                <w:color w:val="000000"/>
                <w:sz w:val="18"/>
                <w:szCs w:val="18"/>
              </w:rPr>
              <w:t>No</w:t>
            </w:r>
          </w:p>
        </w:tc>
      </w:tr>
    </w:tbl>
    <w:p w:rsidR="00C03A06" w:rsidRDefault="00C03A06" w:rsidP="00C03A06">
      <w:pPr>
        <w:spacing w:line="336" w:lineRule="auto"/>
        <w:jc w:val="right"/>
        <w:rPr>
          <w:rFonts w:ascii="Calibri" w:hAnsi="Calibri" w:cs="Helvetica"/>
          <w:color w:val="000000"/>
          <w:sz w:val="18"/>
          <w:szCs w:val="18"/>
          <w:lang w:val="en-GB"/>
        </w:rPr>
      </w:pPr>
      <w:hyperlink r:id="rId10" w:anchor="pagetop#pagetop" w:history="1">
        <w:r>
          <w:rPr>
            <w:rFonts w:ascii="Calibri" w:hAnsi="Calibri" w:cs="Helvetica"/>
            <w:color w:val="0061A0"/>
            <w:sz w:val="18"/>
            <w:szCs w:val="18"/>
            <w:lang w:val="en-GB"/>
          </w:rPr>
          <w:t>Back to top</w:t>
        </w:r>
      </w:hyperlink>
    </w:p>
    <w:p w:rsidR="00C03A06" w:rsidRPr="00266AF5" w:rsidRDefault="00C03A06" w:rsidP="00C03A06"/>
    <w:p w:rsidR="009267A9" w:rsidRDefault="009267A9"/>
    <w:sectPr w:rsidR="009267A9" w:rsidSect="00C03A0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06"/>
    <w:rsid w:val="004D5C7D"/>
    <w:rsid w:val="009267A9"/>
    <w:rsid w:val="00C0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:contacts" w:name="GivenName"/>
  <w:smartTagType w:namespaceuri="urn:schemas:contacts" w:name="middl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Verdana"/>
        <w:color w:val="000000"/>
        <w:sz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HTML Definition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A0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4D5C7D"/>
    <w:pPr>
      <w:keepNext/>
      <w:keepLines/>
      <w:spacing w:before="360" w:after="200" w:line="276" w:lineRule="auto"/>
      <w:jc w:val="both"/>
      <w:outlineLvl w:val="0"/>
    </w:pPr>
    <w:rPr>
      <w:rFonts w:ascii="Arial" w:hAnsi="Arial" w:cs="Verdana"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4D5C7D"/>
    <w:pPr>
      <w:keepNext/>
      <w:keepLines/>
      <w:spacing w:before="280" w:after="120" w:line="276" w:lineRule="auto"/>
      <w:outlineLvl w:val="1"/>
    </w:pPr>
    <w:rPr>
      <w:rFonts w:ascii="Verdana" w:eastAsiaTheme="minorHAnsi" w:hAnsi="Verdana" w:cs="Verdana"/>
      <w:bCs/>
      <w:i/>
      <w:color w:val="00000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5C7D"/>
    <w:rPr>
      <w:rFonts w:eastAsia="Times New Roman"/>
      <w:bCs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4D5C7D"/>
    <w:rPr>
      <w:rFonts w:ascii="Verdana" w:hAnsi="Verdana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4D5C7D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D5C7D"/>
    <w:pPr>
      <w:spacing w:after="100" w:line="276" w:lineRule="auto"/>
      <w:ind w:left="220"/>
      <w:jc w:val="both"/>
    </w:pPr>
    <w:rPr>
      <w:rFonts w:ascii="Arial" w:eastAsiaTheme="minorHAnsi" w:hAnsi="Arial" w:cs="Verdana"/>
      <w:color w:val="000000"/>
      <w:sz w:val="22"/>
      <w:szCs w:val="20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D5C7D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Title">
    <w:name w:val="Title"/>
    <w:basedOn w:val="Normal"/>
    <w:link w:val="TitleChar"/>
    <w:qFormat/>
    <w:rsid w:val="004D5C7D"/>
    <w:pPr>
      <w:spacing w:before="480" w:after="360" w:line="276" w:lineRule="auto"/>
    </w:pPr>
    <w:rPr>
      <w:rFonts w:ascii="Arial" w:hAnsi="Arial" w:cs="Verdana"/>
      <w:color w:val="000000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4D5C7D"/>
    <w:rPr>
      <w:rFonts w:eastAsia="Times New Roman"/>
      <w:sz w:val="48"/>
      <w:szCs w:val="48"/>
      <w:lang w:eastAsia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5C7D"/>
    <w:pPr>
      <w:spacing w:before="480" w:after="0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 w:eastAsia="ja-JP"/>
    </w:rPr>
  </w:style>
  <w:style w:type="paragraph" w:styleId="NormalWeb">
    <w:name w:val="Normal (Web)"/>
    <w:basedOn w:val="Normal"/>
    <w:rsid w:val="00C03A06"/>
    <w:pPr>
      <w:spacing w:after="120"/>
    </w:pPr>
  </w:style>
  <w:style w:type="character" w:styleId="HTMLCite">
    <w:name w:val="HTML Cite"/>
    <w:basedOn w:val="DefaultParagraphFont"/>
    <w:rsid w:val="00C03A06"/>
    <w:rPr>
      <w:i/>
      <w:iCs/>
    </w:rPr>
  </w:style>
  <w:style w:type="character" w:styleId="Emphasis">
    <w:name w:val="Emphasis"/>
    <w:basedOn w:val="DefaultParagraphFont"/>
    <w:qFormat/>
    <w:rsid w:val="00C03A06"/>
    <w:rPr>
      <w:i/>
      <w:iCs/>
    </w:rPr>
  </w:style>
  <w:style w:type="character" w:styleId="Strong">
    <w:name w:val="Strong"/>
    <w:basedOn w:val="DefaultParagraphFont"/>
    <w:qFormat/>
    <w:rsid w:val="00C03A06"/>
    <w:rPr>
      <w:b/>
      <w:bCs/>
    </w:rPr>
  </w:style>
  <w:style w:type="character" w:styleId="HTMLDefinition">
    <w:name w:val="HTML Definition"/>
    <w:basedOn w:val="DefaultParagraphFont"/>
    <w:rsid w:val="00C03A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Verdana"/>
        <w:color w:val="000000"/>
        <w:sz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HTML Definition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A0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4D5C7D"/>
    <w:pPr>
      <w:keepNext/>
      <w:keepLines/>
      <w:spacing w:before="360" w:after="200" w:line="276" w:lineRule="auto"/>
      <w:jc w:val="both"/>
      <w:outlineLvl w:val="0"/>
    </w:pPr>
    <w:rPr>
      <w:rFonts w:ascii="Arial" w:hAnsi="Arial" w:cs="Verdana"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4D5C7D"/>
    <w:pPr>
      <w:keepNext/>
      <w:keepLines/>
      <w:spacing w:before="280" w:after="120" w:line="276" w:lineRule="auto"/>
      <w:outlineLvl w:val="1"/>
    </w:pPr>
    <w:rPr>
      <w:rFonts w:ascii="Verdana" w:eastAsiaTheme="minorHAnsi" w:hAnsi="Verdana" w:cs="Verdana"/>
      <w:bCs/>
      <w:i/>
      <w:color w:val="00000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5C7D"/>
    <w:rPr>
      <w:rFonts w:eastAsia="Times New Roman"/>
      <w:bCs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4D5C7D"/>
    <w:rPr>
      <w:rFonts w:ascii="Verdana" w:hAnsi="Verdana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4D5C7D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D5C7D"/>
    <w:pPr>
      <w:spacing w:after="100" w:line="276" w:lineRule="auto"/>
      <w:ind w:left="220"/>
      <w:jc w:val="both"/>
    </w:pPr>
    <w:rPr>
      <w:rFonts w:ascii="Arial" w:eastAsiaTheme="minorHAnsi" w:hAnsi="Arial" w:cs="Verdana"/>
      <w:color w:val="000000"/>
      <w:sz w:val="22"/>
      <w:szCs w:val="20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D5C7D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Title">
    <w:name w:val="Title"/>
    <w:basedOn w:val="Normal"/>
    <w:link w:val="TitleChar"/>
    <w:qFormat/>
    <w:rsid w:val="004D5C7D"/>
    <w:pPr>
      <w:spacing w:before="480" w:after="360" w:line="276" w:lineRule="auto"/>
    </w:pPr>
    <w:rPr>
      <w:rFonts w:ascii="Arial" w:hAnsi="Arial" w:cs="Verdana"/>
      <w:color w:val="000000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4D5C7D"/>
    <w:rPr>
      <w:rFonts w:eastAsia="Times New Roman"/>
      <w:sz w:val="48"/>
      <w:szCs w:val="48"/>
      <w:lang w:eastAsia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5C7D"/>
    <w:pPr>
      <w:spacing w:before="480" w:after="0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 w:eastAsia="ja-JP"/>
    </w:rPr>
  </w:style>
  <w:style w:type="paragraph" w:styleId="NormalWeb">
    <w:name w:val="Normal (Web)"/>
    <w:basedOn w:val="Normal"/>
    <w:rsid w:val="00C03A06"/>
    <w:pPr>
      <w:spacing w:after="120"/>
    </w:pPr>
  </w:style>
  <w:style w:type="character" w:styleId="HTMLCite">
    <w:name w:val="HTML Cite"/>
    <w:basedOn w:val="DefaultParagraphFont"/>
    <w:rsid w:val="00C03A06"/>
    <w:rPr>
      <w:i/>
      <w:iCs/>
    </w:rPr>
  </w:style>
  <w:style w:type="character" w:styleId="Emphasis">
    <w:name w:val="Emphasis"/>
    <w:basedOn w:val="DefaultParagraphFont"/>
    <w:qFormat/>
    <w:rsid w:val="00C03A06"/>
    <w:rPr>
      <w:i/>
      <w:iCs/>
    </w:rPr>
  </w:style>
  <w:style w:type="character" w:styleId="Strong">
    <w:name w:val="Strong"/>
    <w:basedOn w:val="DefaultParagraphFont"/>
    <w:qFormat/>
    <w:rsid w:val="00C03A06"/>
    <w:rPr>
      <w:b/>
      <w:bCs/>
    </w:rPr>
  </w:style>
  <w:style w:type="character" w:styleId="HTMLDefinition">
    <w:name w:val="HTML Definition"/>
    <w:basedOn w:val="DefaultParagraphFont"/>
    <w:rsid w:val="00C03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ic.gov.au/freedom-of-information/foi-resources/freedom-of-information-agency-resources/information-publication-scheme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oaic.gov.au/freedom-of-information/foi-resources/freedom-of-information-agency-resources/information-publication-schem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aic.gov.au/freedom-of-information/foi-resources/freedom-of-information-agency-resources/information-publication-schem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aic.gov.au/freedom-of-information/foi-resources/freedom-of-information-agency-resources/information-publication-scheme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://www.oaic.gov.au/freedom-of-information/foi-resources/freedom-of-information-agency-resources/information-publication-sche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aic.gov.au/freedom-of-information/foi-resources/freedom-of-information-agency-resources/information-publication-schem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B2C9E292D9C41A27177E5796A713F" ma:contentTypeVersion="13" ma:contentTypeDescription="Create a new document." ma:contentTypeScope="" ma:versionID="eaef3f38247c1b2ea5b8b6d956511cd4">
  <xsd:schema xmlns:xsd="http://www.w3.org/2001/XMLSchema" xmlns:xs="http://www.w3.org/2001/XMLSchema" xmlns:p="http://schemas.microsoft.com/office/2006/metadata/properties" xmlns:ns2="0afb194f-e865-40d3-8c58-0f9cbf86a454" xmlns:ns3="d03d80a1-9331-4677-b730-716b5e63d24a" targetNamespace="http://schemas.microsoft.com/office/2006/metadata/properties" ma:root="true" ma:fieldsID="bc1f6bd77b5b459951bb159471455702" ns2:_="" ns3:_="">
    <xsd:import namespace="0afb194f-e865-40d3-8c58-0f9cbf86a454"/>
    <xsd:import namespace="d03d80a1-9331-4677-b730-716b5e63d24a"/>
    <xsd:element name="properties">
      <xsd:complexType>
        <xsd:sequence>
          <xsd:element name="documentManagement">
            <xsd:complexType>
              <xsd:all>
                <xsd:element ref="ns2:FINAL_x0020_advice" minOccurs="0"/>
                <xsd:element ref="ns2:Directorate" minOccurs="0"/>
                <xsd:element ref="ns2:Internal_x0020__x002f__x0020_Externa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Date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194f-e865-40d3-8c58-0f9cbf86a454" elementFormDefault="qualified">
    <xsd:import namespace="http://schemas.microsoft.com/office/2006/documentManagement/types"/>
    <xsd:import namespace="http://schemas.microsoft.com/office/infopath/2007/PartnerControls"/>
    <xsd:element name="FINAL_x0020_advice" ma:index="2" nillable="true" ma:displayName="FINAL advice" ma:internalName="FINAL_x0020_advice">
      <xsd:simpleType>
        <xsd:restriction base="dms:Text">
          <xsd:maxLength value="255"/>
        </xsd:restriction>
      </xsd:simpleType>
    </xsd:element>
    <xsd:element name="Directorate" ma:index="3" nillable="true" ma:displayName="Directorate" ma:internalName="Directorate">
      <xsd:simpleType>
        <xsd:restriction base="dms:Text">
          <xsd:maxLength value="255"/>
        </xsd:restriction>
      </xsd:simpleType>
    </xsd:element>
    <xsd:element name="Internal_x0020__x002f__x0020_External" ma:index="4" nillable="true" ma:displayName="Internal / External" ma:internalName="Internal_x0020__x002f__x0020_External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d80a1-9331-4677-b730-716b5e63d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_x0020_advice xmlns="0afb194f-e865-40d3-8c58-0f9cbf86a454" xsi:nil="true"/>
    <Internal_x0020__x002f__x0020_External xmlns="0afb194f-e865-40d3-8c58-0f9cbf86a454" xsi:nil="true"/>
    <Directorate xmlns="0afb194f-e865-40d3-8c58-0f9cbf86a454" xsi:nil="true"/>
    <Date xmlns="0afb194f-e865-40d3-8c58-0f9cbf86a454" xsi:nil="true"/>
  </documentManagement>
</p:properties>
</file>

<file path=customXml/itemProps1.xml><?xml version="1.0" encoding="utf-8"?>
<ds:datastoreItem xmlns:ds="http://schemas.openxmlformats.org/officeDocument/2006/customXml" ds:itemID="{92910F3C-39EC-4231-8C9E-1B2504FD0048}"/>
</file>

<file path=customXml/itemProps2.xml><?xml version="1.0" encoding="utf-8"?>
<ds:datastoreItem xmlns:ds="http://schemas.openxmlformats.org/officeDocument/2006/customXml" ds:itemID="{FD5B8953-7AEB-4354-93A4-8780888B5504}"/>
</file>

<file path=customXml/itemProps3.xml><?xml version="1.0" encoding="utf-8"?>
<ds:datastoreItem xmlns:ds="http://schemas.openxmlformats.org/officeDocument/2006/customXml" ds:itemID="{DA44861E-8EFE-474B-83A7-1143A0F266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Rutten, Regina</dc:creator>
  <cp:lastModifiedBy>Rutten, Regina</cp:lastModifiedBy>
  <cp:revision>1</cp:revision>
  <dcterms:created xsi:type="dcterms:W3CDTF">2017-02-27T04:22:00Z</dcterms:created>
  <dcterms:modified xsi:type="dcterms:W3CDTF">2017-02-27T04:24:00Z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0x010100F0AB2C9E292D9C41A27177E5796A713F</vt:lpwstr>
  </property>
</Properties>
</file>