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B7AD" w14:textId="073305BA" w:rsidR="002426C0" w:rsidRPr="00D471B4" w:rsidRDefault="00883E82" w:rsidP="0032288A">
      <w:pPr>
        <w:pStyle w:val="Heading1"/>
        <w:spacing w:before="0" w:after="120" w:line="360" w:lineRule="auto"/>
        <w:ind w:right="482"/>
        <w:rPr>
          <w:sz w:val="48"/>
          <w:szCs w:val="48"/>
        </w:rPr>
      </w:pPr>
      <w:bookmarkStart w:id="0" w:name="_Hlk33453450"/>
      <w:bookmarkEnd w:id="0"/>
      <w:r w:rsidRPr="00D471B4">
        <w:rPr>
          <w:sz w:val="48"/>
          <w:szCs w:val="48"/>
        </w:rPr>
        <w:t xml:space="preserve">Charity </w:t>
      </w:r>
      <w:r w:rsidR="002426C0" w:rsidRPr="00D471B4">
        <w:rPr>
          <w:sz w:val="48"/>
          <w:szCs w:val="48"/>
        </w:rPr>
        <w:t>self-evaluation</w:t>
      </w:r>
      <w:r w:rsidR="0032288A" w:rsidRPr="00D471B4">
        <w:rPr>
          <w:sz w:val="48"/>
          <w:szCs w:val="48"/>
        </w:rPr>
        <w:t xml:space="preserve">: </w:t>
      </w:r>
      <w:r w:rsidR="002426C0" w:rsidRPr="00D471B4">
        <w:rPr>
          <w:sz w:val="48"/>
          <w:szCs w:val="48"/>
        </w:rPr>
        <w:t>Meeting obligations as a charity</w:t>
      </w:r>
      <w:r w:rsidR="00D471B4" w:rsidRPr="00D471B4">
        <w:rPr>
          <w:sz w:val="48"/>
          <w:szCs w:val="48"/>
        </w:rPr>
        <w:t xml:space="preserve"> operating overseas</w:t>
      </w:r>
    </w:p>
    <w:p w14:paraId="216EE931" w14:textId="1BC27EAA" w:rsidR="00883E82" w:rsidRPr="004341B2" w:rsidRDefault="00883E82" w:rsidP="00AE4988">
      <w:pPr>
        <w:spacing w:after="120" w:line="360" w:lineRule="auto"/>
        <w:ind w:right="482"/>
        <w:rPr>
          <w:rFonts w:ascii="Arial" w:hAnsi="Arial" w:cs="Arial"/>
          <w:b/>
        </w:rPr>
      </w:pPr>
      <w:r w:rsidRPr="000145DE">
        <w:rPr>
          <w:rFonts w:ascii="Arial" w:hAnsi="Arial" w:cs="Arial"/>
          <w:b/>
        </w:rPr>
        <w:t>(</w:t>
      </w:r>
      <w:r w:rsidR="002426C0">
        <w:rPr>
          <w:rFonts w:ascii="Arial" w:hAnsi="Arial" w:cs="Arial"/>
          <w:b/>
        </w:rPr>
        <w:t>NOTE: This is f</w:t>
      </w:r>
      <w:r w:rsidRPr="000145DE">
        <w:rPr>
          <w:rFonts w:ascii="Arial" w:hAnsi="Arial" w:cs="Arial"/>
          <w:b/>
        </w:rPr>
        <w:t xml:space="preserve">or your charity’s own use and records. Do not submit </w:t>
      </w:r>
      <w:r>
        <w:rPr>
          <w:rFonts w:ascii="Arial" w:hAnsi="Arial" w:cs="Arial"/>
          <w:b/>
        </w:rPr>
        <w:t>it</w:t>
      </w:r>
      <w:r w:rsidRPr="000145DE">
        <w:rPr>
          <w:rFonts w:ascii="Arial" w:hAnsi="Arial" w:cs="Arial"/>
          <w:b/>
        </w:rPr>
        <w:t xml:space="preserve"> to the ACNC</w:t>
      </w:r>
      <w:r w:rsidR="002426C0">
        <w:rPr>
          <w:rFonts w:ascii="Arial" w:hAnsi="Arial" w:cs="Arial"/>
          <w:b/>
        </w:rPr>
        <w:t>.</w:t>
      </w:r>
      <w:r w:rsidRPr="000145DE">
        <w:rPr>
          <w:rFonts w:ascii="Arial" w:hAnsi="Arial" w:cs="Arial"/>
          <w:b/>
        </w:rPr>
        <w:t>)</w:t>
      </w:r>
    </w:p>
    <w:p w14:paraId="0F820D50" w14:textId="77777777" w:rsidR="002426C0" w:rsidRDefault="002426C0" w:rsidP="00AE4988">
      <w:pPr>
        <w:spacing w:after="120" w:line="360" w:lineRule="auto"/>
        <w:ind w:right="482"/>
        <w:rPr>
          <w:rFonts w:ascii="Arial" w:hAnsi="Arial" w:cs="Arial"/>
        </w:rPr>
      </w:pPr>
    </w:p>
    <w:p w14:paraId="64776153" w14:textId="2D46235E" w:rsidR="00883E82" w:rsidRDefault="00654CD9" w:rsidP="00AE4988">
      <w:pPr>
        <w:spacing w:after="120" w:line="360" w:lineRule="auto"/>
        <w:ind w:right="482"/>
        <w:rPr>
          <w:rFonts w:ascii="Arial" w:hAnsi="Arial" w:cs="Arial"/>
        </w:rPr>
      </w:pPr>
      <w:r w:rsidRPr="00654CD9">
        <w:rPr>
          <w:rFonts w:ascii="Arial" w:hAnsi="Arial" w:cs="Arial"/>
        </w:rPr>
        <w:t>This self-evaluation helps you assess whether your charity is meeting its obligations</w:t>
      </w:r>
      <w:r w:rsidR="00EA3F38">
        <w:rPr>
          <w:rFonts w:ascii="Arial" w:hAnsi="Arial" w:cs="Arial"/>
        </w:rPr>
        <w:t xml:space="preserve"> as a charity with operations overseas. It</w:t>
      </w:r>
      <w:r w:rsidRPr="00654CD9">
        <w:rPr>
          <w:rFonts w:ascii="Arial" w:hAnsi="Arial" w:cs="Arial"/>
        </w:rPr>
        <w:t xml:space="preserve"> </w:t>
      </w:r>
      <w:r w:rsidR="00160EBF">
        <w:rPr>
          <w:rFonts w:ascii="Arial" w:hAnsi="Arial" w:cs="Arial"/>
        </w:rPr>
        <w:t xml:space="preserve">helps you </w:t>
      </w:r>
      <w:r w:rsidRPr="00654CD9">
        <w:rPr>
          <w:rFonts w:ascii="Arial" w:hAnsi="Arial" w:cs="Arial"/>
        </w:rPr>
        <w:t>identify issues th</w:t>
      </w:r>
      <w:r>
        <w:rPr>
          <w:rFonts w:ascii="Arial" w:hAnsi="Arial" w:cs="Arial"/>
        </w:rPr>
        <w:t>at may prevent it from doing so</w:t>
      </w:r>
      <w:r w:rsidR="00883E82" w:rsidRPr="000145DE">
        <w:rPr>
          <w:rFonts w:ascii="Arial" w:hAnsi="Arial" w:cs="Arial"/>
        </w:rPr>
        <w:t xml:space="preserve">. </w:t>
      </w:r>
    </w:p>
    <w:p w14:paraId="3C24ACC6" w14:textId="5F07EB31" w:rsidR="00A80C63" w:rsidRPr="00A80C63" w:rsidRDefault="00167016" w:rsidP="00A80C63">
      <w:pPr>
        <w:spacing w:after="120" w:line="360" w:lineRule="auto"/>
        <w:ind w:right="482"/>
        <w:rPr>
          <w:rFonts w:ascii="Arial" w:hAnsi="Arial" w:cs="Arial"/>
        </w:rPr>
      </w:pPr>
      <w:r w:rsidRPr="00167016">
        <w:rPr>
          <w:rFonts w:ascii="Arial" w:hAnsi="Arial" w:cs="Arial"/>
        </w:rPr>
        <w:t>It asks a series of simple questions and</w:t>
      </w:r>
      <w:r w:rsidR="00654CD9">
        <w:rPr>
          <w:rFonts w:ascii="Arial" w:hAnsi="Arial" w:cs="Arial"/>
        </w:rPr>
        <w:t xml:space="preserve"> </w:t>
      </w:r>
      <w:r w:rsidR="00654CD9" w:rsidRPr="00654CD9">
        <w:rPr>
          <w:rFonts w:ascii="Arial" w:hAnsi="Arial" w:cs="Arial"/>
        </w:rPr>
        <w:t>prompts you to describe the practical steps your charity is taking to meet its obligations</w:t>
      </w:r>
      <w:r w:rsidR="00160EBF">
        <w:rPr>
          <w:rFonts w:ascii="Arial" w:hAnsi="Arial" w:cs="Arial"/>
        </w:rPr>
        <w:t>.</w:t>
      </w:r>
      <w:r w:rsidR="00C83D56">
        <w:rPr>
          <w:rFonts w:ascii="Arial" w:hAnsi="Arial" w:cs="Arial"/>
        </w:rPr>
        <w:t xml:space="preserve"> </w:t>
      </w:r>
      <w:r w:rsidR="00160EBF">
        <w:rPr>
          <w:rFonts w:ascii="Arial" w:hAnsi="Arial" w:cs="Arial"/>
        </w:rPr>
        <w:t xml:space="preserve">It provides space for you to note any </w:t>
      </w:r>
      <w:r>
        <w:rPr>
          <w:rFonts w:ascii="Arial" w:hAnsi="Arial" w:cs="Arial"/>
        </w:rPr>
        <w:t xml:space="preserve">issues that you identify, </w:t>
      </w:r>
      <w:r w:rsidR="00160EBF">
        <w:rPr>
          <w:rFonts w:ascii="Arial" w:hAnsi="Arial" w:cs="Arial"/>
        </w:rPr>
        <w:t xml:space="preserve">encouraging you to </w:t>
      </w:r>
      <w:r w:rsidR="00654CD9" w:rsidRPr="00654CD9">
        <w:rPr>
          <w:rFonts w:ascii="Arial" w:hAnsi="Arial" w:cs="Arial"/>
        </w:rPr>
        <w:t xml:space="preserve">create an action plan to address </w:t>
      </w:r>
      <w:r>
        <w:rPr>
          <w:rFonts w:ascii="Arial" w:hAnsi="Arial" w:cs="Arial"/>
        </w:rPr>
        <w:t>them.</w:t>
      </w:r>
    </w:p>
    <w:p w14:paraId="6E7596BA" w14:textId="77777777" w:rsidR="003D7320" w:rsidRDefault="003D7320" w:rsidP="00A80C63">
      <w:pPr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</w:p>
    <w:p w14:paraId="6604F46E" w14:textId="46998CAC" w:rsidR="00A80C63" w:rsidRPr="00A80C63" w:rsidRDefault="003D7320" w:rsidP="00A80C63">
      <w:pPr>
        <w:spacing w:after="120" w:line="360" w:lineRule="auto"/>
        <w:ind w:right="482"/>
        <w:rPr>
          <w:rFonts w:ascii="Arial" w:hAnsi="Arial" w:cs="Arial"/>
        </w:rPr>
      </w:pPr>
      <w: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T</w:t>
      </w:r>
      <w:r w:rsidR="00A80C63" w:rsidRPr="003D7320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he ACNC’s External Conduct Standards</w:t>
      </w:r>
    </w:p>
    <w:p w14:paraId="2016C104" w14:textId="5A98D487" w:rsidR="00A80C63" w:rsidRDefault="00902083" w:rsidP="00A80C63">
      <w:pPr>
        <w:spacing w:after="120" w:line="360" w:lineRule="auto"/>
        <w:ind w:right="482"/>
        <w:rPr>
          <w:rFonts w:ascii="Arial" w:hAnsi="Arial" w:cs="Arial"/>
        </w:rPr>
      </w:pPr>
      <w:hyperlink r:id="rId11" w:history="1">
        <w:r w:rsidR="00A80C63" w:rsidRPr="003D7320">
          <w:rPr>
            <w:rStyle w:val="Hyperlink"/>
            <w:rFonts w:ascii="Arial" w:hAnsi="Arial" w:cs="Arial"/>
          </w:rPr>
          <w:t>The External Conduct Standards</w:t>
        </w:r>
      </w:hyperlink>
      <w:r w:rsidR="00A80C63" w:rsidRPr="00A80C63">
        <w:rPr>
          <w:rFonts w:ascii="Arial" w:hAnsi="Arial" w:cs="Arial"/>
        </w:rPr>
        <w:t xml:space="preserve"> are a set of standards that govern a registered charity’s operations outside Australia. </w:t>
      </w:r>
    </w:p>
    <w:p w14:paraId="37BB5658" w14:textId="4DD69CA0" w:rsidR="002E0F45" w:rsidRPr="00A80C63" w:rsidRDefault="002E0F45" w:rsidP="00A80C63">
      <w:pPr>
        <w:spacing w:after="120" w:line="360" w:lineRule="auto"/>
        <w:ind w:right="482"/>
        <w:rPr>
          <w:rFonts w:ascii="Arial" w:hAnsi="Arial" w:cs="Arial"/>
        </w:rPr>
      </w:pPr>
      <w:r w:rsidRPr="002E0F45">
        <w:rPr>
          <w:rFonts w:ascii="Arial" w:hAnsi="Arial" w:cs="Arial"/>
        </w:rPr>
        <w:t xml:space="preserve">The External Conduct Standards apply in addition to the </w:t>
      </w:r>
      <w:hyperlink r:id="rId12" w:history="1">
        <w:r w:rsidRPr="002E0F45">
          <w:rPr>
            <w:rStyle w:val="Hyperlink"/>
            <w:rFonts w:ascii="Arial" w:hAnsi="Arial" w:cs="Arial"/>
          </w:rPr>
          <w:t>ACNC’s Governance Standards</w:t>
        </w:r>
      </w:hyperlink>
      <w:r w:rsidRPr="002E0F45">
        <w:rPr>
          <w:rFonts w:ascii="Arial" w:hAnsi="Arial" w:cs="Arial"/>
        </w:rPr>
        <w:t xml:space="preserve">. </w:t>
      </w:r>
      <w:r w:rsidR="00B8294D">
        <w:rPr>
          <w:rFonts w:ascii="Arial" w:hAnsi="Arial" w:cs="Arial"/>
        </w:rPr>
        <w:t>And t</w:t>
      </w:r>
      <w:r>
        <w:rPr>
          <w:rFonts w:ascii="Arial" w:hAnsi="Arial" w:cs="Arial"/>
        </w:rPr>
        <w:t>hey</w:t>
      </w:r>
      <w:r w:rsidRPr="002E0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</w:t>
      </w:r>
      <w:r w:rsidRPr="002E0F45">
        <w:rPr>
          <w:rFonts w:ascii="Arial" w:hAnsi="Arial" w:cs="Arial"/>
        </w:rPr>
        <w:t xml:space="preserve"> in a similar way to the Governance Standards </w:t>
      </w:r>
      <w:r w:rsidR="00402D4E">
        <w:rPr>
          <w:rFonts w:ascii="Arial" w:hAnsi="Arial" w:cs="Arial"/>
        </w:rPr>
        <w:t xml:space="preserve">– </w:t>
      </w:r>
      <w:r w:rsidRPr="002E0F45">
        <w:rPr>
          <w:rFonts w:ascii="Arial" w:hAnsi="Arial" w:cs="Arial"/>
        </w:rPr>
        <w:t>both impose reasonable levels of oversight and standards of governance rather than specific steps for charities to take.</w:t>
      </w:r>
    </w:p>
    <w:p w14:paraId="5431FAB1" w14:textId="16C038C7" w:rsidR="003D7320" w:rsidRPr="00F469B6" w:rsidRDefault="00A80C63" w:rsidP="00A80C63">
      <w:pPr>
        <w:spacing w:after="120" w:line="360" w:lineRule="auto"/>
        <w:ind w:right="482"/>
        <w:rPr>
          <w:rFonts w:ascii="Arial" w:hAnsi="Arial" w:cs="Arial"/>
        </w:rPr>
      </w:pPr>
      <w:r w:rsidRPr="00A80C63">
        <w:rPr>
          <w:rFonts w:ascii="Arial" w:hAnsi="Arial" w:cs="Arial"/>
        </w:rPr>
        <w:t>All registered charities (including Basic Religious Charities) that operate outside Australia must comply with the External Conduct Standards.</w:t>
      </w:r>
      <w:r w:rsidR="00F469B6">
        <w:rPr>
          <w:rFonts w:ascii="Arial" w:hAnsi="Arial" w:cs="Arial"/>
        </w:rPr>
        <w:t xml:space="preserve"> </w:t>
      </w:r>
      <w:r w:rsidRPr="00F469B6">
        <w:rPr>
          <w:rFonts w:ascii="Arial" w:hAnsi="Arial" w:cs="Arial"/>
        </w:rPr>
        <w:t>Operating outside Australia includes:</w:t>
      </w:r>
    </w:p>
    <w:p w14:paraId="679E605A" w14:textId="77777777" w:rsidR="003D7320" w:rsidRPr="003D7320" w:rsidRDefault="00A80C63" w:rsidP="00E53ECF">
      <w:pPr>
        <w:pStyle w:val="ListParagraph"/>
        <w:numPr>
          <w:ilvl w:val="0"/>
          <w:numId w:val="37"/>
        </w:numPr>
        <w:spacing w:after="120" w:line="360" w:lineRule="auto"/>
        <w:ind w:right="482"/>
        <w:rPr>
          <w:rFonts w:ascii="Arial" w:hAnsi="Arial" w:cs="Arial"/>
          <w:b/>
        </w:rPr>
      </w:pPr>
      <w:r w:rsidRPr="003D7320">
        <w:rPr>
          <w:rFonts w:ascii="Arial" w:hAnsi="Arial" w:cs="Arial"/>
        </w:rPr>
        <w:t xml:space="preserve">undertaking activities overseas (for example - providing medical assistance, missionary work, building housing, education programs) </w:t>
      </w:r>
    </w:p>
    <w:p w14:paraId="1C06DDA4" w14:textId="77777777" w:rsidR="003D7320" w:rsidRPr="003D7320" w:rsidRDefault="00A80C63" w:rsidP="00E53ECF">
      <w:pPr>
        <w:pStyle w:val="ListParagraph"/>
        <w:numPr>
          <w:ilvl w:val="0"/>
          <w:numId w:val="37"/>
        </w:numPr>
        <w:spacing w:after="120" w:line="360" w:lineRule="auto"/>
        <w:ind w:right="482"/>
        <w:rPr>
          <w:rFonts w:ascii="Arial" w:hAnsi="Arial" w:cs="Arial"/>
          <w:b/>
        </w:rPr>
      </w:pPr>
      <w:r w:rsidRPr="003D7320">
        <w:rPr>
          <w:rFonts w:ascii="Arial" w:hAnsi="Arial" w:cs="Arial"/>
        </w:rPr>
        <w:lastRenderedPageBreak/>
        <w:t xml:space="preserve">sending money or supplies overseas </w:t>
      </w:r>
    </w:p>
    <w:p w14:paraId="7E671193" w14:textId="77777777" w:rsidR="003D7320" w:rsidRPr="003D7320" w:rsidRDefault="00A80C63" w:rsidP="00E53ECF">
      <w:pPr>
        <w:pStyle w:val="ListParagraph"/>
        <w:numPr>
          <w:ilvl w:val="0"/>
          <w:numId w:val="37"/>
        </w:numPr>
        <w:spacing w:after="120" w:line="360" w:lineRule="auto"/>
        <w:ind w:right="482"/>
        <w:rPr>
          <w:rFonts w:ascii="Arial" w:hAnsi="Arial" w:cs="Arial"/>
          <w:b/>
        </w:rPr>
      </w:pPr>
      <w:r w:rsidRPr="003D7320">
        <w:rPr>
          <w:rFonts w:ascii="Arial" w:hAnsi="Arial" w:cs="Arial"/>
        </w:rPr>
        <w:t>sending people overseas (for example - on a cultural exchange, for research, or as volunteers helping on projects)</w:t>
      </w:r>
    </w:p>
    <w:p w14:paraId="74DA9DC1" w14:textId="77777777" w:rsidR="003D7320" w:rsidRPr="003D7320" w:rsidRDefault="00A80C63" w:rsidP="00E53ECF">
      <w:pPr>
        <w:pStyle w:val="ListParagraph"/>
        <w:numPr>
          <w:ilvl w:val="0"/>
          <w:numId w:val="37"/>
        </w:numPr>
        <w:spacing w:after="120" w:line="360" w:lineRule="auto"/>
        <w:ind w:right="482"/>
        <w:rPr>
          <w:rFonts w:ascii="Arial" w:hAnsi="Arial" w:cs="Arial"/>
          <w:b/>
        </w:rPr>
      </w:pPr>
      <w:r w:rsidRPr="003D7320">
        <w:rPr>
          <w:rFonts w:ascii="Arial" w:hAnsi="Arial" w:cs="Arial"/>
        </w:rPr>
        <w:t xml:space="preserve">buying goods or services from overseas </w:t>
      </w:r>
    </w:p>
    <w:p w14:paraId="13A3378D" w14:textId="01E2FD1D" w:rsidR="00A80C63" w:rsidRPr="003D7320" w:rsidRDefault="00A80C63" w:rsidP="00E53ECF">
      <w:pPr>
        <w:pStyle w:val="ListParagraph"/>
        <w:numPr>
          <w:ilvl w:val="0"/>
          <w:numId w:val="37"/>
        </w:numPr>
        <w:spacing w:after="120" w:line="360" w:lineRule="auto"/>
        <w:ind w:right="482"/>
        <w:rPr>
          <w:rFonts w:ascii="Arial" w:hAnsi="Arial" w:cs="Arial"/>
          <w:b/>
        </w:rPr>
      </w:pPr>
      <w:r w:rsidRPr="003D7320">
        <w:rPr>
          <w:rFonts w:ascii="Arial" w:hAnsi="Arial" w:cs="Arial"/>
        </w:rPr>
        <w:t>working with, or funding, other parties that are operating outside of Australia.</w:t>
      </w:r>
    </w:p>
    <w:p w14:paraId="724D643C" w14:textId="1946E9B7" w:rsidR="003D7320" w:rsidRDefault="00A80C63" w:rsidP="00A80C63">
      <w:pPr>
        <w:spacing w:after="120" w:line="360" w:lineRule="auto"/>
        <w:ind w:right="482"/>
        <w:rPr>
          <w:rFonts w:ascii="Arial" w:hAnsi="Arial" w:cs="Arial"/>
        </w:rPr>
      </w:pPr>
      <w:r w:rsidRPr="00A80C63">
        <w:rPr>
          <w:rFonts w:ascii="Arial" w:hAnsi="Arial" w:cs="Arial"/>
        </w:rPr>
        <w:t>Importantly</w:t>
      </w:r>
      <w:r w:rsidR="00B8294D">
        <w:rPr>
          <w:rFonts w:ascii="Arial" w:hAnsi="Arial" w:cs="Arial"/>
        </w:rPr>
        <w:t>,</w:t>
      </w:r>
      <w:r w:rsidRPr="00A80C63">
        <w:rPr>
          <w:rFonts w:ascii="Arial" w:hAnsi="Arial" w:cs="Arial"/>
        </w:rPr>
        <w:t xml:space="preserve"> a charity is generally considered to be operating outside of Australia even if its activities: </w:t>
      </w:r>
    </w:p>
    <w:p w14:paraId="2389B0EC" w14:textId="3686D01A" w:rsidR="003D7320" w:rsidRDefault="00A80C63" w:rsidP="00E53ECF">
      <w:pPr>
        <w:pStyle w:val="ListParagraph"/>
        <w:numPr>
          <w:ilvl w:val="0"/>
          <w:numId w:val="38"/>
        </w:numPr>
        <w:spacing w:after="120" w:line="360" w:lineRule="auto"/>
        <w:ind w:right="482"/>
        <w:rPr>
          <w:rFonts w:ascii="Arial" w:hAnsi="Arial" w:cs="Arial"/>
        </w:rPr>
      </w:pPr>
      <w:r w:rsidRPr="003D7320">
        <w:rPr>
          <w:rFonts w:ascii="Arial" w:hAnsi="Arial" w:cs="Arial"/>
        </w:rPr>
        <w:t xml:space="preserve">only involve sending a small </w:t>
      </w:r>
      <w:r w:rsidR="003D7320">
        <w:rPr>
          <w:rFonts w:ascii="Arial" w:hAnsi="Arial" w:cs="Arial"/>
        </w:rPr>
        <w:t>amount of money overseas</w:t>
      </w:r>
    </w:p>
    <w:p w14:paraId="28284C19" w14:textId="77777777" w:rsidR="003D7320" w:rsidRDefault="00A80C63" w:rsidP="00E53ECF">
      <w:pPr>
        <w:pStyle w:val="ListParagraph"/>
        <w:numPr>
          <w:ilvl w:val="0"/>
          <w:numId w:val="38"/>
        </w:numPr>
        <w:spacing w:after="120" w:line="360" w:lineRule="auto"/>
        <w:ind w:right="482"/>
        <w:rPr>
          <w:rFonts w:ascii="Arial" w:hAnsi="Arial" w:cs="Arial"/>
        </w:rPr>
      </w:pPr>
      <w:r w:rsidRPr="003D7320">
        <w:rPr>
          <w:rFonts w:ascii="Arial" w:hAnsi="Arial" w:cs="Arial"/>
        </w:rPr>
        <w:t>are only a minor part of the charity's overall activities</w:t>
      </w:r>
    </w:p>
    <w:p w14:paraId="31D6F1A8" w14:textId="2CFC142E" w:rsidR="00A80C63" w:rsidRDefault="00A80C63" w:rsidP="00E53ECF">
      <w:pPr>
        <w:pStyle w:val="ListParagraph"/>
        <w:numPr>
          <w:ilvl w:val="0"/>
          <w:numId w:val="38"/>
        </w:numPr>
        <w:spacing w:after="120" w:line="360" w:lineRule="auto"/>
        <w:ind w:right="482"/>
        <w:rPr>
          <w:rFonts w:ascii="Arial" w:hAnsi="Arial" w:cs="Arial"/>
        </w:rPr>
      </w:pPr>
      <w:r w:rsidRPr="003D7320">
        <w:rPr>
          <w:rFonts w:ascii="Arial" w:hAnsi="Arial" w:cs="Arial"/>
        </w:rPr>
        <w:t>are undertaken by another organisation on the charity’s behalf</w:t>
      </w:r>
    </w:p>
    <w:p w14:paraId="1602E073" w14:textId="4197D77A" w:rsidR="00A25E67" w:rsidRDefault="003D7320" w:rsidP="00402D4E">
      <w:pPr>
        <w:spacing w:after="120" w:line="360" w:lineRule="auto"/>
        <w:ind w:right="482"/>
        <w:rPr>
          <w:rFonts w:ascii="Arial" w:hAnsi="Arial" w:cs="Arial"/>
        </w:rPr>
      </w:pPr>
      <w:r w:rsidRPr="003D7320">
        <w:rPr>
          <w:rFonts w:ascii="Arial" w:hAnsi="Arial" w:cs="Arial"/>
        </w:rPr>
        <w:t xml:space="preserve">The reasonable steps that a charity must take </w:t>
      </w:r>
      <w:r w:rsidR="00402D4E">
        <w:rPr>
          <w:rFonts w:ascii="Arial" w:hAnsi="Arial" w:cs="Arial"/>
        </w:rPr>
        <w:t xml:space="preserve">to comply with the Standards </w:t>
      </w:r>
      <w:r w:rsidRPr="003D7320">
        <w:rPr>
          <w:rFonts w:ascii="Arial" w:hAnsi="Arial" w:cs="Arial"/>
        </w:rPr>
        <w:t>depend on its circumstances and the risks associated with</w:t>
      </w:r>
      <w:r w:rsidR="00402D4E">
        <w:rPr>
          <w:rFonts w:ascii="Arial" w:hAnsi="Arial" w:cs="Arial"/>
        </w:rPr>
        <w:t xml:space="preserve"> its work.</w:t>
      </w:r>
    </w:p>
    <w:p w14:paraId="5CE781EE" w14:textId="5360FF3E" w:rsidR="00C83D56" w:rsidRDefault="00C83D56" w:rsidP="00402D4E">
      <w:pPr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  <w:r>
        <w:rPr>
          <w:rFonts w:ascii="Arial" w:hAnsi="Arial" w:cs="Arial"/>
        </w:rPr>
        <w:t xml:space="preserve">See </w:t>
      </w:r>
      <w:hyperlink r:id="rId13" w:history="1">
        <w:r w:rsidRPr="00C83D56">
          <w:rPr>
            <w:rStyle w:val="Hyperlink"/>
            <w:rFonts w:ascii="Arial" w:hAnsi="Arial" w:cs="Arial"/>
          </w:rPr>
          <w:t>more detailed information about the External Conduct Standards</w:t>
        </w:r>
      </w:hyperlink>
      <w:r>
        <w:rPr>
          <w:rFonts w:ascii="Arial" w:hAnsi="Arial" w:cs="Arial"/>
        </w:rPr>
        <w:t xml:space="preserve"> and how they apply.</w:t>
      </w:r>
    </w:p>
    <w:p w14:paraId="5F19FF22" w14:textId="77777777" w:rsidR="00402D4E" w:rsidRDefault="00402D4E" w:rsidP="00A25E67">
      <w:pPr>
        <w:autoSpaceDE w:val="0"/>
        <w:autoSpaceDN w:val="0"/>
        <w:adjustRightInd w:val="0"/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</w:p>
    <w:p w14:paraId="479BA166" w14:textId="77777777" w:rsidR="00A25E67" w:rsidRPr="00A25E67" w:rsidRDefault="00A25E67" w:rsidP="00A25E67">
      <w:pPr>
        <w:autoSpaceDE w:val="0"/>
        <w:autoSpaceDN w:val="0"/>
        <w:adjustRightInd w:val="0"/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  <w:r w:rsidRPr="00A25E67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What the self-evaluation covers</w:t>
      </w:r>
    </w:p>
    <w:p w14:paraId="388B9960" w14:textId="41F5BF6B" w:rsidR="00A25E67" w:rsidRDefault="00A25E67" w:rsidP="00A25E67">
      <w:pPr>
        <w:tabs>
          <w:tab w:val="left" w:pos="1890"/>
        </w:tabs>
        <w:spacing w:after="120" w:line="360" w:lineRule="auto"/>
        <w:ind w:right="482"/>
        <w:rPr>
          <w:rFonts w:ascii="Arial" w:hAnsi="Arial" w:cs="Arial"/>
        </w:rPr>
      </w:pPr>
      <w:r>
        <w:rPr>
          <w:rFonts w:ascii="Arial" w:hAnsi="Arial" w:cs="Arial"/>
        </w:rPr>
        <w:t xml:space="preserve">The self-evaluation </w:t>
      </w:r>
      <w:r w:rsidR="00402D4E">
        <w:rPr>
          <w:rFonts w:ascii="Arial" w:hAnsi="Arial" w:cs="Arial"/>
        </w:rPr>
        <w:t xml:space="preserve">for charities that operate overseas </w:t>
      </w:r>
      <w:r>
        <w:rPr>
          <w:rFonts w:ascii="Arial" w:hAnsi="Arial" w:cs="Arial"/>
        </w:rPr>
        <w:t xml:space="preserve">comprises </w:t>
      </w:r>
      <w:r w:rsidR="00402D4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short parts that cover each of the </w:t>
      </w:r>
      <w:r w:rsidR="00402D4E">
        <w:rPr>
          <w:rFonts w:ascii="Arial" w:hAnsi="Arial" w:cs="Arial"/>
        </w:rPr>
        <w:t>ACNC’s 4</w:t>
      </w:r>
      <w:r w:rsidRPr="00402D4E">
        <w:rPr>
          <w:rFonts w:ascii="Arial" w:hAnsi="Arial" w:cs="Arial"/>
        </w:rPr>
        <w:t xml:space="preserve"> </w:t>
      </w:r>
      <w:r w:rsidR="00402D4E">
        <w:rPr>
          <w:rFonts w:ascii="Arial" w:hAnsi="Arial" w:cs="Arial"/>
        </w:rPr>
        <w:t>External Conduct</w:t>
      </w:r>
      <w:r w:rsidRPr="00402D4E">
        <w:rPr>
          <w:rFonts w:ascii="Arial" w:hAnsi="Arial" w:cs="Arial"/>
        </w:rPr>
        <w:t xml:space="preserve"> Standards</w:t>
      </w:r>
      <w:r w:rsidR="001E2908">
        <w:rPr>
          <w:rFonts w:ascii="Arial" w:hAnsi="Arial" w:cs="Arial"/>
        </w:rPr>
        <w:t>.</w:t>
      </w:r>
    </w:p>
    <w:p w14:paraId="5E87D11D" w14:textId="75595D9C" w:rsidR="00A25E67" w:rsidRDefault="001E2908" w:rsidP="00A25E67">
      <w:pPr>
        <w:tabs>
          <w:tab w:val="left" w:pos="1890"/>
        </w:tabs>
        <w:spacing w:after="120" w:line="360" w:lineRule="auto"/>
        <w:ind w:right="48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External Conduct</w:t>
      </w:r>
      <w:r w:rsidR="00A25E67" w:rsidRPr="0032288A">
        <w:rPr>
          <w:rFonts w:ascii="Arial" w:hAnsi="Arial" w:cs="Arial"/>
          <w:b/>
        </w:rPr>
        <w:t xml:space="preserve"> Standards:</w:t>
      </w:r>
    </w:p>
    <w:p w14:paraId="537EFFE0" w14:textId="50F16D8E" w:rsidR="001E2908" w:rsidRDefault="00902083" w:rsidP="00E53ECF">
      <w:pPr>
        <w:pStyle w:val="ListParagraph"/>
        <w:numPr>
          <w:ilvl w:val="0"/>
          <w:numId w:val="39"/>
        </w:numPr>
        <w:spacing w:after="120" w:line="360" w:lineRule="auto"/>
        <w:ind w:right="482"/>
        <w:rPr>
          <w:rFonts w:ascii="Arial" w:hAnsi="Arial" w:cs="Arial"/>
        </w:rPr>
      </w:pPr>
      <w:hyperlink r:id="rId14" w:history="1">
        <w:r w:rsidR="001E2908" w:rsidRPr="00402D4E">
          <w:rPr>
            <w:rStyle w:val="Hyperlink"/>
            <w:rFonts w:ascii="Arial" w:hAnsi="Arial" w:cs="Arial"/>
          </w:rPr>
          <w:t>External Conduct Standard 1</w:t>
        </w:r>
      </w:hyperlink>
      <w:r w:rsidR="001E2908" w:rsidRPr="003D7320">
        <w:rPr>
          <w:rFonts w:ascii="Arial" w:hAnsi="Arial" w:cs="Arial"/>
        </w:rPr>
        <w:t>: Activities and control of resources (including funds)</w:t>
      </w:r>
    </w:p>
    <w:p w14:paraId="4A2B20F2" w14:textId="4B60E3F8" w:rsidR="001E2908" w:rsidRDefault="00902083" w:rsidP="00E53ECF">
      <w:pPr>
        <w:pStyle w:val="ListParagraph"/>
        <w:numPr>
          <w:ilvl w:val="0"/>
          <w:numId w:val="39"/>
        </w:numPr>
        <w:spacing w:after="120" w:line="360" w:lineRule="auto"/>
        <w:ind w:right="482"/>
        <w:rPr>
          <w:rFonts w:ascii="Arial" w:hAnsi="Arial" w:cs="Arial"/>
        </w:rPr>
      </w:pPr>
      <w:hyperlink r:id="rId15" w:history="1">
        <w:r w:rsidR="001E2908" w:rsidRPr="00402D4E">
          <w:rPr>
            <w:rStyle w:val="Hyperlink"/>
            <w:rFonts w:ascii="Arial" w:hAnsi="Arial" w:cs="Arial"/>
          </w:rPr>
          <w:t>External Conduct Standard 2</w:t>
        </w:r>
      </w:hyperlink>
      <w:r w:rsidR="001E2908" w:rsidRPr="003D7320">
        <w:rPr>
          <w:rFonts w:ascii="Arial" w:hAnsi="Arial" w:cs="Arial"/>
        </w:rPr>
        <w:t>: Annual review of oversea</w:t>
      </w:r>
      <w:r w:rsidR="001E2908">
        <w:rPr>
          <w:rFonts w:ascii="Arial" w:hAnsi="Arial" w:cs="Arial"/>
        </w:rPr>
        <w:t>s activities and record-keeping</w:t>
      </w:r>
    </w:p>
    <w:p w14:paraId="1C2C1D71" w14:textId="2F85953B" w:rsidR="00AC6571" w:rsidRDefault="00902083" w:rsidP="00E53ECF">
      <w:pPr>
        <w:pStyle w:val="ListParagraph"/>
        <w:numPr>
          <w:ilvl w:val="0"/>
          <w:numId w:val="39"/>
        </w:numPr>
        <w:spacing w:after="120" w:line="360" w:lineRule="auto"/>
        <w:ind w:right="482"/>
        <w:rPr>
          <w:rFonts w:ascii="Arial" w:hAnsi="Arial" w:cs="Arial"/>
        </w:rPr>
      </w:pPr>
      <w:hyperlink r:id="rId16" w:history="1">
        <w:r w:rsidR="001E2908" w:rsidRPr="00402D4E">
          <w:rPr>
            <w:rStyle w:val="Hyperlink"/>
            <w:rFonts w:ascii="Arial" w:hAnsi="Arial" w:cs="Arial"/>
          </w:rPr>
          <w:t>External Conduct Standard 3</w:t>
        </w:r>
      </w:hyperlink>
      <w:r w:rsidR="001E2908">
        <w:rPr>
          <w:rFonts w:ascii="Arial" w:hAnsi="Arial" w:cs="Arial"/>
        </w:rPr>
        <w:t>: Anti-fraud and anti-corruption</w:t>
      </w:r>
    </w:p>
    <w:p w14:paraId="2A1DF4E6" w14:textId="1550DCB1" w:rsidR="00A25E67" w:rsidRPr="00AC6571" w:rsidRDefault="00902083" w:rsidP="00E53ECF">
      <w:pPr>
        <w:pStyle w:val="ListParagraph"/>
        <w:numPr>
          <w:ilvl w:val="0"/>
          <w:numId w:val="39"/>
        </w:numPr>
        <w:spacing w:after="120" w:line="360" w:lineRule="auto"/>
        <w:ind w:right="482"/>
        <w:rPr>
          <w:rFonts w:ascii="Arial" w:hAnsi="Arial" w:cs="Arial"/>
        </w:rPr>
      </w:pPr>
      <w:hyperlink r:id="rId17" w:history="1">
        <w:r w:rsidR="001E2908" w:rsidRPr="00AC6571">
          <w:rPr>
            <w:rStyle w:val="Hyperlink"/>
            <w:rFonts w:ascii="Arial" w:hAnsi="Arial" w:cs="Arial"/>
          </w:rPr>
          <w:t>External Conduct Standard 4</w:t>
        </w:r>
      </w:hyperlink>
      <w:r w:rsidR="001E2908" w:rsidRPr="00AC6571">
        <w:rPr>
          <w:rFonts w:ascii="Arial" w:hAnsi="Arial" w:cs="Arial"/>
        </w:rPr>
        <w:t>: Protection of vulnerable individuals</w:t>
      </w:r>
    </w:p>
    <w:p w14:paraId="4402D5B9" w14:textId="77777777" w:rsidR="001E2908" w:rsidRDefault="001E2908" w:rsidP="00AE4988">
      <w:pPr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</w:p>
    <w:p w14:paraId="5361A7BE" w14:textId="45EA09A7" w:rsidR="00883E82" w:rsidRPr="00A25E67" w:rsidRDefault="00883E82" w:rsidP="00AE4988">
      <w:pPr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  <w:r w:rsidRPr="00A25E67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Completing the self-</w:t>
      </w:r>
      <w:r w:rsidR="004E54DF" w:rsidRPr="00A25E67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evaluation</w:t>
      </w:r>
    </w:p>
    <w:p w14:paraId="71AE45C2" w14:textId="77777777" w:rsidR="00250DC6" w:rsidRDefault="00883E82" w:rsidP="00AE4988">
      <w:pPr>
        <w:spacing w:after="120" w:line="360" w:lineRule="auto"/>
        <w:ind w:right="482"/>
        <w:rPr>
          <w:rFonts w:ascii="Arial" w:hAnsi="Arial" w:cs="Arial"/>
        </w:rPr>
      </w:pPr>
      <w:r w:rsidRPr="000145DE">
        <w:rPr>
          <w:rFonts w:ascii="Arial" w:hAnsi="Arial" w:cs="Arial"/>
        </w:rPr>
        <w:lastRenderedPageBreak/>
        <w:t>Go through each section in the self-</w:t>
      </w:r>
      <w:r w:rsidR="004E54DF">
        <w:rPr>
          <w:rFonts w:ascii="Arial" w:hAnsi="Arial" w:cs="Arial"/>
        </w:rPr>
        <w:t>evaluation</w:t>
      </w:r>
      <w:r w:rsidRPr="000145DE">
        <w:rPr>
          <w:rFonts w:ascii="Arial" w:hAnsi="Arial" w:cs="Arial"/>
        </w:rPr>
        <w:t xml:space="preserve"> and respond to the questions and statements about your charity in the columns. </w:t>
      </w:r>
    </w:p>
    <w:p w14:paraId="1E4AF71A" w14:textId="77777777" w:rsidR="00250DC6" w:rsidRDefault="00250DC6" w:rsidP="00AE4988">
      <w:pPr>
        <w:spacing w:after="120" w:line="360" w:lineRule="auto"/>
        <w:ind w:right="482"/>
        <w:rPr>
          <w:rFonts w:ascii="Arial" w:hAnsi="Arial" w:cs="Arial"/>
        </w:rPr>
      </w:pPr>
      <w:r>
        <w:rPr>
          <w:rFonts w:ascii="Arial" w:hAnsi="Arial" w:cs="Arial"/>
        </w:rPr>
        <w:t xml:space="preserve">Describe what your charity does or has done to ensure it is meeting its obligations. </w:t>
      </w:r>
    </w:p>
    <w:p w14:paraId="03A9B8C2" w14:textId="2E6A2684" w:rsidR="00250DC6" w:rsidRPr="000145DE" w:rsidRDefault="00250DC6" w:rsidP="00AE4988">
      <w:pPr>
        <w:spacing w:after="120" w:line="360" w:lineRule="auto"/>
        <w:ind w:right="482"/>
        <w:rPr>
          <w:rFonts w:ascii="Arial" w:hAnsi="Arial" w:cs="Arial"/>
        </w:rPr>
      </w:pPr>
      <w:r>
        <w:rPr>
          <w:rFonts w:ascii="Arial" w:hAnsi="Arial" w:cs="Arial"/>
        </w:rPr>
        <w:t xml:space="preserve">Make a note of the action it needs to take to improve in specific areas. Create an action plan based on these notes. </w:t>
      </w:r>
      <w:r w:rsidR="00160EBF">
        <w:rPr>
          <w:rFonts w:ascii="Arial" w:hAnsi="Arial" w:cs="Arial"/>
        </w:rPr>
        <w:t>There is a template action plan to help you with this.</w:t>
      </w:r>
    </w:p>
    <w:p w14:paraId="5FF5429B" w14:textId="4318A9F4" w:rsidR="00883E82" w:rsidRDefault="00883E82" w:rsidP="00AE4988">
      <w:pPr>
        <w:spacing w:after="120" w:line="360" w:lineRule="auto"/>
        <w:ind w:right="482"/>
        <w:rPr>
          <w:rFonts w:ascii="Arial" w:hAnsi="Arial" w:cs="Arial"/>
        </w:rPr>
      </w:pPr>
      <w:r w:rsidRPr="000145DE">
        <w:rPr>
          <w:rFonts w:ascii="Arial" w:hAnsi="Arial" w:cs="Arial"/>
          <w:b/>
        </w:rPr>
        <w:t>Do not send this self-</w:t>
      </w:r>
      <w:r w:rsidR="00250DC6">
        <w:rPr>
          <w:rFonts w:ascii="Arial" w:hAnsi="Arial" w:cs="Arial"/>
          <w:b/>
        </w:rPr>
        <w:t>evaluation</w:t>
      </w:r>
      <w:r w:rsidRPr="000145DE">
        <w:rPr>
          <w:rFonts w:ascii="Arial" w:hAnsi="Arial" w:cs="Arial"/>
          <w:b/>
        </w:rPr>
        <w:t xml:space="preserve"> back to the ACNC.</w:t>
      </w:r>
      <w:r w:rsidRPr="000145DE">
        <w:rPr>
          <w:rFonts w:ascii="Arial" w:hAnsi="Arial" w:cs="Arial"/>
        </w:rPr>
        <w:t xml:space="preserve"> </w:t>
      </w:r>
    </w:p>
    <w:p w14:paraId="1A9D09E2" w14:textId="1590DA8D" w:rsidR="00C83D56" w:rsidRDefault="00895688" w:rsidP="00AE4988">
      <w:pPr>
        <w:spacing w:after="120" w:line="360" w:lineRule="auto"/>
        <w:ind w:right="482"/>
        <w:rPr>
          <w:rFonts w:ascii="Arial" w:hAnsi="Arial" w:cs="Arial"/>
        </w:rPr>
      </w:pPr>
      <w:r>
        <w:rPr>
          <w:rFonts w:ascii="Arial" w:hAnsi="Arial" w:cs="Arial"/>
        </w:rPr>
        <w:t>The self-</w:t>
      </w:r>
      <w:r w:rsidR="00250DC6">
        <w:rPr>
          <w:rFonts w:ascii="Arial" w:hAnsi="Arial" w:cs="Arial"/>
        </w:rPr>
        <w:t>evaluation</w:t>
      </w:r>
      <w:r w:rsidR="00883E82" w:rsidRPr="000145DE">
        <w:rPr>
          <w:rFonts w:ascii="Arial" w:hAnsi="Arial" w:cs="Arial"/>
        </w:rPr>
        <w:t xml:space="preserve"> is </w:t>
      </w:r>
      <w:r w:rsidR="00883E82">
        <w:rPr>
          <w:rFonts w:ascii="Arial" w:hAnsi="Arial" w:cs="Arial"/>
        </w:rPr>
        <w:t>a way of checking</w:t>
      </w:r>
      <w:r w:rsidR="00883E82" w:rsidRPr="000145DE">
        <w:rPr>
          <w:rFonts w:ascii="Arial" w:hAnsi="Arial" w:cs="Arial"/>
        </w:rPr>
        <w:t xml:space="preserve"> your charity’s </w:t>
      </w:r>
      <w:r w:rsidR="00250DC6">
        <w:rPr>
          <w:rFonts w:ascii="Arial" w:hAnsi="Arial" w:cs="Arial"/>
        </w:rPr>
        <w:t>compliance with its obligations</w:t>
      </w:r>
      <w:r w:rsidR="00883E82">
        <w:rPr>
          <w:rFonts w:ascii="Arial" w:hAnsi="Arial" w:cs="Arial"/>
        </w:rPr>
        <w:t xml:space="preserve">. </w:t>
      </w:r>
      <w:r w:rsidR="00883E82" w:rsidRPr="000145DE">
        <w:rPr>
          <w:rFonts w:ascii="Arial" w:hAnsi="Arial" w:cs="Arial"/>
        </w:rPr>
        <w:t xml:space="preserve">Once you complete </w:t>
      </w:r>
      <w:proofErr w:type="gramStart"/>
      <w:r w:rsidR="00883E82" w:rsidRPr="000145DE">
        <w:rPr>
          <w:rFonts w:ascii="Arial" w:hAnsi="Arial" w:cs="Arial"/>
        </w:rPr>
        <w:t xml:space="preserve">the </w:t>
      </w:r>
      <w:r w:rsidR="00250DC6">
        <w:rPr>
          <w:rFonts w:ascii="Arial" w:hAnsi="Arial" w:cs="Arial"/>
        </w:rPr>
        <w:t>it</w:t>
      </w:r>
      <w:proofErr w:type="gramEnd"/>
      <w:r w:rsidR="00883E82" w:rsidRPr="000145DE">
        <w:rPr>
          <w:rFonts w:ascii="Arial" w:hAnsi="Arial" w:cs="Arial"/>
        </w:rPr>
        <w:t>, share it with people in your charity – particularly the Responsible People – and keep it as part of your charity’s r</w:t>
      </w:r>
      <w:r w:rsidR="00160EBF">
        <w:rPr>
          <w:rFonts w:ascii="Arial" w:hAnsi="Arial" w:cs="Arial"/>
        </w:rPr>
        <w:t xml:space="preserve">ecords. Revisit it regularly as part of reviews of </w:t>
      </w:r>
      <w:r w:rsidR="00883E82" w:rsidRPr="000145DE">
        <w:rPr>
          <w:rFonts w:ascii="Arial" w:hAnsi="Arial" w:cs="Arial"/>
        </w:rPr>
        <w:t>your charity</w:t>
      </w:r>
      <w:r w:rsidR="00250DC6">
        <w:rPr>
          <w:rFonts w:ascii="Arial" w:hAnsi="Arial" w:cs="Arial"/>
        </w:rPr>
        <w:t>’s</w:t>
      </w:r>
      <w:r w:rsidR="00883E82" w:rsidRPr="000145DE">
        <w:rPr>
          <w:rFonts w:ascii="Arial" w:hAnsi="Arial" w:cs="Arial"/>
        </w:rPr>
        <w:t xml:space="preserve"> </w:t>
      </w:r>
      <w:r w:rsidR="00250DC6">
        <w:rPr>
          <w:rFonts w:ascii="Arial" w:hAnsi="Arial" w:cs="Arial"/>
        </w:rPr>
        <w:t xml:space="preserve">compliance. </w:t>
      </w:r>
    </w:p>
    <w:p w14:paraId="3B82F5D6" w14:textId="77777777" w:rsidR="00A25E67" w:rsidRDefault="00A25E67" w:rsidP="00A25E67">
      <w:pPr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</w:p>
    <w:p w14:paraId="63BB18D9" w14:textId="075DFB6B" w:rsidR="00D1173B" w:rsidRPr="00A25E67" w:rsidRDefault="00A25E67" w:rsidP="00A25E67">
      <w:pPr>
        <w:spacing w:after="120" w:line="360" w:lineRule="auto"/>
        <w:ind w:right="482"/>
        <w:rPr>
          <w:rFonts w:ascii="Arial" w:hAnsi="Arial" w:cs="Arial"/>
        </w:rPr>
      </w:pPr>
      <w: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B</w:t>
      </w:r>
      <w:r w:rsidR="00D1173B" w:rsidRPr="00A25E67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efore you begin</w:t>
      </w:r>
    </w:p>
    <w:p w14:paraId="1BB51F5E" w14:textId="77777777" w:rsidR="00D1173B" w:rsidRDefault="00D1173B" w:rsidP="00AE4988">
      <w:p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color w:val="000000"/>
        </w:rPr>
      </w:pPr>
      <w:r w:rsidRPr="00A0251A">
        <w:rPr>
          <w:rFonts w:ascii="Arial" w:hAnsi="Arial" w:cs="Arial"/>
          <w:color w:val="000000"/>
        </w:rPr>
        <w:t xml:space="preserve">First check that the information the ACNC has about your charity is correct and up to date. Do this by looking at the charity’s record on </w:t>
      </w:r>
      <w:hyperlink r:id="rId18" w:history="1">
        <w:r w:rsidRPr="00A0251A">
          <w:rPr>
            <w:rStyle w:val="Hyperlink"/>
            <w:rFonts w:ascii="Arial" w:hAnsi="Arial" w:cs="Arial"/>
          </w:rPr>
          <w:t>the Charity Register</w:t>
        </w:r>
      </w:hyperlink>
      <w:r w:rsidRPr="00A0251A">
        <w:rPr>
          <w:rFonts w:ascii="Arial" w:hAnsi="Arial" w:cs="Arial"/>
          <w:color w:val="000000"/>
        </w:rPr>
        <w:t xml:space="preserve"> and in </w:t>
      </w:r>
      <w:hyperlink r:id="rId19" w:history="1">
        <w:r w:rsidRPr="00A0251A">
          <w:rPr>
            <w:rStyle w:val="Hyperlink"/>
            <w:rFonts w:ascii="Arial" w:hAnsi="Arial" w:cs="Arial"/>
          </w:rPr>
          <w:t>the Charity Portal</w:t>
        </w:r>
      </w:hyperlink>
      <w:r w:rsidRPr="00A0251A">
        <w:rPr>
          <w:rFonts w:ascii="Arial" w:hAnsi="Arial" w:cs="Arial"/>
          <w:color w:val="000000"/>
        </w:rPr>
        <w:t>. If details are missing or incorrect, provide the information or correct the details in the Charity Portal.</w:t>
      </w:r>
    </w:p>
    <w:p w14:paraId="4A20D7F8" w14:textId="77777777" w:rsidR="00C83D56" w:rsidRPr="00A0251A" w:rsidRDefault="00C83D56" w:rsidP="00C83D56">
      <w:p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color w:val="000000"/>
        </w:rPr>
      </w:pPr>
      <w:r w:rsidRPr="00A0251A">
        <w:rPr>
          <w:rFonts w:ascii="Arial" w:hAnsi="Arial" w:cs="Arial"/>
          <w:color w:val="000000"/>
        </w:rPr>
        <w:t>When going through the self-</w:t>
      </w:r>
      <w:r>
        <w:rPr>
          <w:rFonts w:ascii="Arial" w:hAnsi="Arial" w:cs="Arial"/>
          <w:color w:val="000000"/>
        </w:rPr>
        <w:t>evaluation</w:t>
      </w:r>
      <w:r w:rsidRPr="00A0251A">
        <w:rPr>
          <w:rFonts w:ascii="Arial" w:hAnsi="Arial" w:cs="Arial"/>
          <w:color w:val="000000"/>
        </w:rPr>
        <w:t xml:space="preserve">, consider your charity’s unique circumstances and ask yourself: </w:t>
      </w:r>
    </w:p>
    <w:p w14:paraId="42D86562" w14:textId="1D65CEC3" w:rsidR="00C83D56" w:rsidRPr="00C83D56" w:rsidRDefault="00C83D56" w:rsidP="00E53ECF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b/>
          <w:color w:val="000000"/>
        </w:rPr>
      </w:pPr>
      <w:r w:rsidRPr="00C83D56">
        <w:rPr>
          <w:rFonts w:ascii="Arial" w:hAnsi="Arial" w:cs="Arial"/>
          <w:b/>
          <w:color w:val="000000"/>
        </w:rPr>
        <w:t xml:space="preserve">What does </w:t>
      </w:r>
      <w:r>
        <w:rPr>
          <w:rFonts w:ascii="Arial" w:hAnsi="Arial" w:cs="Arial"/>
          <w:b/>
          <w:color w:val="000000"/>
        </w:rPr>
        <w:t>the</w:t>
      </w:r>
      <w:r w:rsidRPr="00C83D56">
        <w:rPr>
          <w:rFonts w:ascii="Arial" w:hAnsi="Arial" w:cs="Arial"/>
          <w:b/>
          <w:color w:val="000000"/>
        </w:rPr>
        <w:t xml:space="preserve"> charity do?</w:t>
      </w:r>
      <w:r w:rsidRPr="00C83D56">
        <w:rPr>
          <w:rFonts w:ascii="Arial" w:hAnsi="Arial" w:cs="Arial"/>
          <w:color w:val="000000"/>
        </w:rPr>
        <w:t xml:space="preserve"> </w:t>
      </w:r>
      <w:r w:rsidRPr="00567A9B">
        <w:rPr>
          <w:rFonts w:ascii="Arial" w:hAnsi="Arial" w:cs="Arial"/>
          <w:color w:val="000000"/>
        </w:rPr>
        <w:t>T</w:t>
      </w:r>
      <w:r w:rsidRPr="00C83D56">
        <w:rPr>
          <w:rFonts w:ascii="Arial" w:hAnsi="Arial" w:cs="Arial"/>
          <w:color w:val="000000"/>
        </w:rPr>
        <w:t xml:space="preserve">hink about your charity’s objects, </w:t>
      </w:r>
      <w:r w:rsidR="00567A9B">
        <w:rPr>
          <w:rFonts w:ascii="Arial" w:hAnsi="Arial" w:cs="Arial"/>
          <w:color w:val="000000"/>
        </w:rPr>
        <w:t>the</w:t>
      </w:r>
      <w:r w:rsidRPr="00C83D56">
        <w:rPr>
          <w:rFonts w:ascii="Arial" w:hAnsi="Arial" w:cs="Arial"/>
          <w:color w:val="000000"/>
        </w:rPr>
        <w:t xml:space="preserve"> </w:t>
      </w:r>
      <w:proofErr w:type="gramStart"/>
      <w:r w:rsidRPr="00C83D56">
        <w:rPr>
          <w:rFonts w:ascii="Arial" w:hAnsi="Arial" w:cs="Arial"/>
          <w:color w:val="000000"/>
        </w:rPr>
        <w:t>activities</w:t>
      </w:r>
      <w:proofErr w:type="gramEnd"/>
      <w:r w:rsidRPr="00C83D56">
        <w:rPr>
          <w:rFonts w:ascii="Arial" w:hAnsi="Arial" w:cs="Arial"/>
          <w:color w:val="000000"/>
        </w:rPr>
        <w:t xml:space="preserve"> and programs </w:t>
      </w:r>
      <w:r w:rsidR="00567A9B">
        <w:rPr>
          <w:rFonts w:ascii="Arial" w:hAnsi="Arial" w:cs="Arial"/>
          <w:color w:val="000000"/>
        </w:rPr>
        <w:t>it</w:t>
      </w:r>
      <w:r w:rsidRPr="00C83D56">
        <w:rPr>
          <w:rFonts w:ascii="Arial" w:hAnsi="Arial" w:cs="Arial"/>
          <w:color w:val="000000"/>
        </w:rPr>
        <w:t xml:space="preserve"> delivers overseas an</w:t>
      </w:r>
      <w:r w:rsidR="00567A9B">
        <w:rPr>
          <w:rFonts w:ascii="Arial" w:hAnsi="Arial" w:cs="Arial"/>
          <w:color w:val="000000"/>
        </w:rPr>
        <w:t>d the scope of those activities, including the value of the funds it sends overseas.</w:t>
      </w:r>
    </w:p>
    <w:p w14:paraId="02B62996" w14:textId="6E6DF472" w:rsidR="00C83D56" w:rsidRPr="00C83D56" w:rsidRDefault="00C83D56" w:rsidP="00E53ECF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color w:val="000000"/>
        </w:rPr>
      </w:pPr>
      <w:r w:rsidRPr="00C83D56">
        <w:rPr>
          <w:rFonts w:ascii="Arial" w:hAnsi="Arial" w:cs="Arial"/>
          <w:b/>
          <w:color w:val="000000"/>
        </w:rPr>
        <w:t xml:space="preserve">Where are </w:t>
      </w:r>
      <w:r w:rsidR="00567A9B">
        <w:rPr>
          <w:rFonts w:ascii="Arial" w:hAnsi="Arial" w:cs="Arial"/>
          <w:b/>
          <w:color w:val="000000"/>
        </w:rPr>
        <w:t>the</w:t>
      </w:r>
      <w:r w:rsidRPr="00C83D56">
        <w:rPr>
          <w:rFonts w:ascii="Arial" w:hAnsi="Arial" w:cs="Arial"/>
          <w:b/>
          <w:color w:val="000000"/>
        </w:rPr>
        <w:t xml:space="preserve"> charity’s activities located?</w:t>
      </w:r>
      <w:r w:rsidRPr="00C83D56">
        <w:rPr>
          <w:rFonts w:ascii="Arial" w:hAnsi="Arial" w:cs="Arial"/>
          <w:color w:val="000000"/>
        </w:rPr>
        <w:t xml:space="preserve"> Different countries </w:t>
      </w:r>
      <w:r w:rsidR="00FA2011">
        <w:rPr>
          <w:rFonts w:ascii="Arial" w:hAnsi="Arial" w:cs="Arial"/>
          <w:color w:val="000000"/>
        </w:rPr>
        <w:t>bring</w:t>
      </w:r>
      <w:r w:rsidRPr="00C83D56">
        <w:rPr>
          <w:rFonts w:ascii="Arial" w:hAnsi="Arial" w:cs="Arial"/>
          <w:color w:val="000000"/>
        </w:rPr>
        <w:t xml:space="preserve"> different challenges. </w:t>
      </w:r>
      <w:r w:rsidR="00FA2011">
        <w:rPr>
          <w:rFonts w:ascii="Arial" w:hAnsi="Arial" w:cs="Arial"/>
          <w:color w:val="000000"/>
        </w:rPr>
        <w:t xml:space="preserve">Your charity may face challenges from </w:t>
      </w:r>
      <w:r w:rsidRPr="00C83D56">
        <w:rPr>
          <w:rFonts w:ascii="Arial" w:hAnsi="Arial" w:cs="Arial"/>
          <w:color w:val="000000"/>
        </w:rPr>
        <w:t>environmental disasters, the threat of war or terrorism, poor regulatory oversight, lack of banking systems, language barriers and different customs.</w:t>
      </w:r>
    </w:p>
    <w:p w14:paraId="21660FD3" w14:textId="08E4AB29" w:rsidR="00C83D56" w:rsidRPr="00C83D56" w:rsidRDefault="00C83D56" w:rsidP="00E53ECF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color w:val="000000"/>
        </w:rPr>
      </w:pPr>
      <w:r w:rsidRPr="00C83D56">
        <w:rPr>
          <w:rFonts w:ascii="Arial" w:hAnsi="Arial" w:cs="Arial"/>
          <w:b/>
          <w:color w:val="000000"/>
        </w:rPr>
        <w:t>Who is involved?</w:t>
      </w:r>
      <w:r w:rsidRPr="00C83D56">
        <w:rPr>
          <w:rFonts w:ascii="Arial" w:hAnsi="Arial" w:cs="Arial"/>
          <w:color w:val="000000"/>
        </w:rPr>
        <w:t xml:space="preserve"> </w:t>
      </w:r>
      <w:r w:rsidR="00FA2011">
        <w:rPr>
          <w:rFonts w:ascii="Arial" w:hAnsi="Arial" w:cs="Arial"/>
          <w:color w:val="000000"/>
        </w:rPr>
        <w:t>Think about the p</w:t>
      </w:r>
      <w:r w:rsidRPr="00C83D56">
        <w:rPr>
          <w:rFonts w:ascii="Arial" w:hAnsi="Arial" w:cs="Arial"/>
          <w:color w:val="000000"/>
        </w:rPr>
        <w:t>eople your charity encounters</w:t>
      </w:r>
      <w:r w:rsidR="00FA2011">
        <w:rPr>
          <w:rFonts w:ascii="Arial" w:hAnsi="Arial" w:cs="Arial"/>
          <w:color w:val="000000"/>
        </w:rPr>
        <w:t xml:space="preserve"> or works with overseas</w:t>
      </w:r>
      <w:r w:rsidRPr="00C83D56">
        <w:rPr>
          <w:rFonts w:ascii="Arial" w:hAnsi="Arial" w:cs="Arial"/>
          <w:color w:val="000000"/>
        </w:rPr>
        <w:t>, including beneficiaries, volunteers, employees</w:t>
      </w:r>
      <w:r w:rsidR="00FA2011">
        <w:rPr>
          <w:rFonts w:ascii="Arial" w:hAnsi="Arial" w:cs="Arial"/>
          <w:color w:val="000000"/>
        </w:rPr>
        <w:t>,</w:t>
      </w:r>
      <w:r w:rsidRPr="00C83D56">
        <w:rPr>
          <w:rFonts w:ascii="Arial" w:hAnsi="Arial" w:cs="Arial"/>
          <w:color w:val="000000"/>
        </w:rPr>
        <w:t xml:space="preserve"> </w:t>
      </w:r>
      <w:proofErr w:type="gramStart"/>
      <w:r w:rsidRPr="00C83D56">
        <w:rPr>
          <w:rFonts w:ascii="Arial" w:hAnsi="Arial" w:cs="Arial"/>
          <w:color w:val="000000"/>
        </w:rPr>
        <w:t>contractors</w:t>
      </w:r>
      <w:proofErr w:type="gramEnd"/>
      <w:r w:rsidR="00FA2011">
        <w:rPr>
          <w:rFonts w:ascii="Arial" w:hAnsi="Arial" w:cs="Arial"/>
          <w:color w:val="000000"/>
        </w:rPr>
        <w:t xml:space="preserve"> and other organisations</w:t>
      </w:r>
      <w:r w:rsidRPr="00C83D56">
        <w:rPr>
          <w:rFonts w:ascii="Arial" w:hAnsi="Arial" w:cs="Arial"/>
          <w:color w:val="000000"/>
        </w:rPr>
        <w:t>.</w:t>
      </w:r>
    </w:p>
    <w:p w14:paraId="6379CB33" w14:textId="6F0983A0" w:rsidR="00C83D56" w:rsidRPr="00C83D56" w:rsidRDefault="00C83D56" w:rsidP="00E53ECF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color w:val="000000"/>
        </w:rPr>
      </w:pPr>
      <w:r w:rsidRPr="00C83D56">
        <w:rPr>
          <w:rFonts w:ascii="Arial" w:hAnsi="Arial" w:cs="Arial"/>
          <w:b/>
          <w:color w:val="000000"/>
        </w:rPr>
        <w:lastRenderedPageBreak/>
        <w:t xml:space="preserve">How is </w:t>
      </w:r>
      <w:r w:rsidR="00FA2011">
        <w:rPr>
          <w:rFonts w:ascii="Arial" w:hAnsi="Arial" w:cs="Arial"/>
          <w:b/>
          <w:color w:val="000000"/>
        </w:rPr>
        <w:t>the</w:t>
      </w:r>
      <w:r w:rsidRPr="00C83D56">
        <w:rPr>
          <w:rFonts w:ascii="Arial" w:hAnsi="Arial" w:cs="Arial"/>
          <w:b/>
          <w:color w:val="000000"/>
        </w:rPr>
        <w:t xml:space="preserve"> charity run?</w:t>
      </w:r>
      <w:r w:rsidR="00FA2011">
        <w:rPr>
          <w:rFonts w:ascii="Arial" w:hAnsi="Arial" w:cs="Arial"/>
          <w:color w:val="000000"/>
        </w:rPr>
        <w:t xml:space="preserve"> Think about t</w:t>
      </w:r>
      <w:r w:rsidRPr="00C83D56">
        <w:rPr>
          <w:rFonts w:ascii="Arial" w:hAnsi="Arial" w:cs="Arial"/>
          <w:color w:val="000000"/>
        </w:rPr>
        <w:t xml:space="preserve">he mix of skills and experience </w:t>
      </w:r>
      <w:r w:rsidR="00FA2011">
        <w:rPr>
          <w:rFonts w:ascii="Arial" w:hAnsi="Arial" w:cs="Arial"/>
          <w:color w:val="000000"/>
        </w:rPr>
        <w:t>among your charity’s Responsible People</w:t>
      </w:r>
      <w:r w:rsidRPr="00C83D56">
        <w:rPr>
          <w:rFonts w:ascii="Arial" w:hAnsi="Arial" w:cs="Arial"/>
          <w:color w:val="000000"/>
        </w:rPr>
        <w:t>, how decisions are made, and how the charity is funded.</w:t>
      </w:r>
      <w:r w:rsidR="00AD3143">
        <w:rPr>
          <w:rFonts w:ascii="Arial" w:hAnsi="Arial" w:cs="Arial"/>
          <w:color w:val="000000"/>
        </w:rPr>
        <w:t xml:space="preserve"> C</w:t>
      </w:r>
      <w:r w:rsidRPr="00C83D56">
        <w:rPr>
          <w:rFonts w:ascii="Arial" w:hAnsi="Arial" w:cs="Arial"/>
          <w:color w:val="000000"/>
        </w:rPr>
        <w:t xml:space="preserve">onsider </w:t>
      </w:r>
      <w:r w:rsidR="00AD3143">
        <w:rPr>
          <w:rFonts w:ascii="Arial" w:hAnsi="Arial" w:cs="Arial"/>
          <w:color w:val="000000"/>
        </w:rPr>
        <w:t>whether your charity oversees its</w:t>
      </w:r>
      <w:r w:rsidRPr="00C83D56">
        <w:rPr>
          <w:rFonts w:ascii="Arial" w:hAnsi="Arial" w:cs="Arial"/>
          <w:color w:val="000000"/>
        </w:rPr>
        <w:t xml:space="preserve"> activities </w:t>
      </w:r>
      <w:r w:rsidR="00AD3143">
        <w:rPr>
          <w:rFonts w:ascii="Arial" w:hAnsi="Arial" w:cs="Arial"/>
          <w:color w:val="000000"/>
        </w:rPr>
        <w:t xml:space="preserve">overseas </w:t>
      </w:r>
      <w:r w:rsidRPr="00C83D56">
        <w:rPr>
          <w:rFonts w:ascii="Arial" w:hAnsi="Arial" w:cs="Arial"/>
          <w:color w:val="000000"/>
        </w:rPr>
        <w:t xml:space="preserve">from </w:t>
      </w:r>
      <w:r w:rsidR="00AD3143">
        <w:rPr>
          <w:rFonts w:ascii="Arial" w:hAnsi="Arial" w:cs="Arial"/>
          <w:color w:val="000000"/>
        </w:rPr>
        <w:t xml:space="preserve">in Australia or in the </w:t>
      </w:r>
      <w:r w:rsidRPr="00C83D56">
        <w:rPr>
          <w:rFonts w:ascii="Arial" w:hAnsi="Arial" w:cs="Arial"/>
          <w:color w:val="000000"/>
        </w:rPr>
        <w:t>country</w:t>
      </w:r>
      <w:r w:rsidR="00AD3143">
        <w:rPr>
          <w:rFonts w:ascii="Arial" w:hAnsi="Arial" w:cs="Arial"/>
          <w:color w:val="000000"/>
        </w:rPr>
        <w:t xml:space="preserve"> of the activities</w:t>
      </w:r>
      <w:r w:rsidRPr="00C83D56">
        <w:rPr>
          <w:rFonts w:ascii="Arial" w:hAnsi="Arial" w:cs="Arial"/>
          <w:color w:val="000000"/>
        </w:rPr>
        <w:t>.</w:t>
      </w:r>
    </w:p>
    <w:p w14:paraId="711D1695" w14:textId="37783C68" w:rsidR="00C83D56" w:rsidRPr="00AD3143" w:rsidRDefault="00C83D56" w:rsidP="00E53ECF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color w:val="000000"/>
        </w:rPr>
      </w:pPr>
      <w:r w:rsidRPr="00C83D56">
        <w:rPr>
          <w:rFonts w:ascii="Arial" w:hAnsi="Arial" w:cs="Arial"/>
          <w:b/>
          <w:color w:val="000000"/>
        </w:rPr>
        <w:t xml:space="preserve">What are the risks most relevant to </w:t>
      </w:r>
      <w:r w:rsidR="00AD3143">
        <w:rPr>
          <w:rFonts w:ascii="Arial" w:hAnsi="Arial" w:cs="Arial"/>
          <w:b/>
          <w:color w:val="000000"/>
        </w:rPr>
        <w:t>the</w:t>
      </w:r>
      <w:r w:rsidRPr="00C83D56">
        <w:rPr>
          <w:rFonts w:ascii="Arial" w:hAnsi="Arial" w:cs="Arial"/>
          <w:b/>
          <w:color w:val="000000"/>
        </w:rPr>
        <w:t xml:space="preserve"> charity’s work?</w:t>
      </w:r>
      <w:r w:rsidRPr="00C83D56">
        <w:rPr>
          <w:rFonts w:ascii="Arial" w:hAnsi="Arial" w:cs="Arial"/>
          <w:color w:val="000000"/>
        </w:rPr>
        <w:t xml:space="preserve"> Consider the ris</w:t>
      </w:r>
      <w:r w:rsidR="00AD3143">
        <w:rPr>
          <w:rFonts w:ascii="Arial" w:hAnsi="Arial" w:cs="Arial"/>
          <w:color w:val="000000"/>
        </w:rPr>
        <w:t>ks your charity needs to manage in light of its activities and operations overseas.</w:t>
      </w:r>
    </w:p>
    <w:p w14:paraId="63ECD581" w14:textId="1A3F5EE0" w:rsidR="00160EBF" w:rsidRPr="00A25E67" w:rsidRDefault="00D1173B" w:rsidP="00A25E67">
      <w:pPr>
        <w:autoSpaceDE w:val="0"/>
        <w:autoSpaceDN w:val="0"/>
        <w:adjustRightInd w:val="0"/>
        <w:spacing w:after="120" w:line="360" w:lineRule="auto"/>
        <w:ind w:right="482"/>
        <w:rPr>
          <w:rFonts w:ascii="Arial" w:hAnsi="Arial" w:cs="Arial"/>
          <w:color w:val="000000"/>
        </w:rPr>
      </w:pPr>
      <w:r w:rsidRPr="00A0251A">
        <w:rPr>
          <w:rFonts w:ascii="Arial" w:hAnsi="Arial" w:cs="Arial"/>
          <w:color w:val="000000"/>
        </w:rPr>
        <w:t xml:space="preserve">It might be useful to have a copy of your charity’s governing document and other documents that outline its activities, </w:t>
      </w:r>
      <w:proofErr w:type="gramStart"/>
      <w:r w:rsidRPr="00A0251A">
        <w:rPr>
          <w:rFonts w:ascii="Arial" w:hAnsi="Arial" w:cs="Arial"/>
          <w:color w:val="000000"/>
        </w:rPr>
        <w:t>programs</w:t>
      </w:r>
      <w:proofErr w:type="gramEnd"/>
      <w:r w:rsidRPr="00A0251A">
        <w:rPr>
          <w:rFonts w:ascii="Arial" w:hAnsi="Arial" w:cs="Arial"/>
          <w:color w:val="000000"/>
        </w:rPr>
        <w:t xml:space="preserve"> and operations too. </w:t>
      </w:r>
    </w:p>
    <w:p w14:paraId="0C278A19" w14:textId="77777777" w:rsidR="00A25E67" w:rsidRDefault="00A25E67" w:rsidP="00AE4988">
      <w:pPr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</w:p>
    <w:p w14:paraId="0FC79759" w14:textId="2C46A3AE" w:rsidR="00160EBF" w:rsidRPr="00A25E67" w:rsidRDefault="00160EBF" w:rsidP="00AE4988">
      <w:pPr>
        <w:spacing w:after="120" w:line="360" w:lineRule="auto"/>
        <w:ind w:right="482"/>
        <w:rPr>
          <w:rFonts w:ascii="Arial" w:hAnsi="Arial" w:cs="Arial"/>
          <w:sz w:val="44"/>
          <w:szCs w:val="44"/>
        </w:rPr>
      </w:pPr>
      <w:r w:rsidRPr="00A25E67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Self-evaluation as a guide</w:t>
      </w:r>
    </w:p>
    <w:p w14:paraId="59749DD0" w14:textId="146D969D" w:rsidR="00160EBF" w:rsidRDefault="004E54DF" w:rsidP="00AE4988">
      <w:pPr>
        <w:spacing w:after="120" w:line="360" w:lineRule="auto"/>
        <w:ind w:right="482"/>
        <w:rPr>
          <w:rFonts w:ascii="Arial" w:hAnsi="Arial" w:cs="Arial"/>
        </w:rPr>
      </w:pPr>
      <w:r w:rsidRPr="00167016">
        <w:rPr>
          <w:rFonts w:ascii="Arial" w:hAnsi="Arial" w:cs="Arial"/>
        </w:rPr>
        <w:t>The questions and examples in this self-evaluati</w:t>
      </w:r>
      <w:r>
        <w:rPr>
          <w:rFonts w:ascii="Arial" w:hAnsi="Arial" w:cs="Arial"/>
        </w:rPr>
        <w:t>on are intended as a guide only because</w:t>
      </w:r>
      <w:r w:rsidRPr="00167016">
        <w:rPr>
          <w:rFonts w:ascii="Arial" w:hAnsi="Arial" w:cs="Arial"/>
        </w:rPr>
        <w:t xml:space="preserve"> each charity’s circumstances are unique. This self-evaluation should not be read as a compulsory or comprehensive list of requirements. And while answering ‘no’ to any one question </w:t>
      </w:r>
      <w:proofErr w:type="gramStart"/>
      <w:r w:rsidRPr="00167016">
        <w:rPr>
          <w:rFonts w:ascii="Arial" w:hAnsi="Arial" w:cs="Arial"/>
        </w:rPr>
        <w:t>doesn’t</w:t>
      </w:r>
      <w:proofErr w:type="gramEnd"/>
      <w:r w:rsidRPr="00167016">
        <w:rPr>
          <w:rFonts w:ascii="Arial" w:hAnsi="Arial" w:cs="Arial"/>
        </w:rPr>
        <w:t xml:space="preserve"> necessarily indicate that your charity is not complying</w:t>
      </w:r>
      <w:r>
        <w:rPr>
          <w:rFonts w:ascii="Arial" w:hAnsi="Arial" w:cs="Arial"/>
        </w:rPr>
        <w:t xml:space="preserve"> with obligations</w:t>
      </w:r>
      <w:r w:rsidRPr="00167016">
        <w:rPr>
          <w:rFonts w:ascii="Arial" w:hAnsi="Arial" w:cs="Arial"/>
        </w:rPr>
        <w:t xml:space="preserve">, it should prompt </w:t>
      </w:r>
      <w:r>
        <w:rPr>
          <w:rFonts w:ascii="Arial" w:hAnsi="Arial" w:cs="Arial"/>
        </w:rPr>
        <w:t>a</w:t>
      </w:r>
      <w:r w:rsidRPr="00167016">
        <w:rPr>
          <w:rFonts w:ascii="Arial" w:hAnsi="Arial" w:cs="Arial"/>
        </w:rPr>
        <w:t xml:space="preserve"> look at </w:t>
      </w:r>
      <w:r>
        <w:rPr>
          <w:rFonts w:ascii="Arial" w:hAnsi="Arial" w:cs="Arial"/>
        </w:rPr>
        <w:t>the charity’s compliance within its wider circumstances.</w:t>
      </w:r>
    </w:p>
    <w:p w14:paraId="4B37BBA8" w14:textId="77777777" w:rsidR="00160EBF" w:rsidRDefault="00160E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6CD67F" w14:textId="77777777" w:rsidR="004E54DF" w:rsidRPr="00D1173B" w:rsidRDefault="004E54DF" w:rsidP="00AE4988">
      <w:pPr>
        <w:spacing w:after="120" w:line="360" w:lineRule="auto"/>
        <w:ind w:right="482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32"/>
          <w:szCs w:val="32"/>
          <w:lang w:val="en-US"/>
        </w:rPr>
        <w:sectPr w:rsidR="004E54DF" w:rsidRPr="00D1173B" w:rsidSect="00D1173B">
          <w:headerReference w:type="first" r:id="rId20"/>
          <w:footerReference w:type="first" r:id="rId21"/>
          <w:pgSz w:w="11900" w:h="16840"/>
          <w:pgMar w:top="2041" w:right="1247" w:bottom="2041" w:left="1247" w:header="284" w:footer="567" w:gutter="0"/>
          <w:cols w:space="720"/>
          <w:titlePg/>
          <w:docGrid w:linePitch="326"/>
        </w:sectPr>
      </w:pPr>
    </w:p>
    <w:p w14:paraId="76864723" w14:textId="47E56B50" w:rsidR="00675513" w:rsidRPr="008C3C33" w:rsidRDefault="00DE47FB" w:rsidP="00675513">
      <w:pPr>
        <w:tabs>
          <w:tab w:val="left" w:pos="1890"/>
        </w:tabs>
        <w:spacing w:after="120" w:line="300" w:lineRule="exact"/>
        <w:rPr>
          <w:rFonts w:ascii="Arial" w:hAnsi="Arial" w:cs="Arial"/>
          <w:sz w:val="20"/>
          <w:szCs w:val="20"/>
        </w:rPr>
      </w:pPr>
      <w:r w:rsidRPr="00FB4A02">
        <w:rPr>
          <w:rStyle w:val="HeaderChar"/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6709D5D" wp14:editId="71780EDC">
            <wp:simplePos x="0" y="0"/>
            <wp:positionH relativeFrom="margin">
              <wp:posOffset>9144000</wp:posOffset>
            </wp:positionH>
            <wp:positionV relativeFrom="margin">
              <wp:posOffset>-518795</wp:posOffset>
            </wp:positionV>
            <wp:extent cx="767715" cy="1009650"/>
            <wp:effectExtent l="0" t="0" r="0" b="6350"/>
            <wp:wrapSquare wrapText="bothSides"/>
            <wp:docPr id="9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EBBE87" w14:textId="0DBE272D" w:rsidR="00160EBF" w:rsidRPr="00691729" w:rsidRDefault="00691729" w:rsidP="00160EBF">
      <w:pPr>
        <w:keepNext/>
        <w:keepLines/>
        <w:spacing w:after="120" w:line="255" w:lineRule="auto"/>
        <w:ind w:left="-15"/>
        <w:outlineLvl w:val="0"/>
        <w:rPr>
          <w:rFonts w:ascii="Arial" w:eastAsia="Calibri" w:hAnsi="Arial" w:cs="Arial"/>
          <w:b/>
          <w:color w:val="005A87"/>
          <w:sz w:val="44"/>
          <w:szCs w:val="44"/>
          <w:lang w:eastAsia="en-AU"/>
        </w:rPr>
      </w:pPr>
      <w:r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Part 1: </w:t>
      </w:r>
      <w:r w:rsidR="00AD3143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External Conduct</w:t>
      </w:r>
      <w:r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 Standard 1 – </w:t>
      </w:r>
      <w:r w:rsidR="00AD3143" w:rsidRPr="00AD3143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Activities and control of resources (including funds)</w:t>
      </w:r>
    </w:p>
    <w:p w14:paraId="004B64E7" w14:textId="15F22841" w:rsidR="00AD3143" w:rsidRPr="00AD3143" w:rsidRDefault="00902083" w:rsidP="00AD3143">
      <w:pPr>
        <w:spacing w:after="120" w:line="360" w:lineRule="auto"/>
        <w:ind w:right="482"/>
        <w:rPr>
          <w:rFonts w:ascii="Arial" w:hAnsi="Arial" w:cs="Arial"/>
        </w:rPr>
      </w:pPr>
      <w:hyperlink r:id="rId23" w:history="1">
        <w:r w:rsidR="00AD3143" w:rsidRPr="00AD3143">
          <w:rPr>
            <w:rStyle w:val="Hyperlink"/>
            <w:rFonts w:ascii="Arial" w:hAnsi="Arial" w:cs="Arial"/>
          </w:rPr>
          <w:t>External Conduct Standard 1</w:t>
        </w:r>
      </w:hyperlink>
      <w:r w:rsidR="00AD3143" w:rsidRPr="00AD3143">
        <w:rPr>
          <w:rFonts w:ascii="Arial" w:hAnsi="Arial" w:cs="Arial"/>
        </w:rPr>
        <w:t xml:space="preserve"> requires a charity</w:t>
      </w:r>
      <w:r w:rsidR="00AD3143">
        <w:rPr>
          <w:rFonts w:ascii="Arial" w:hAnsi="Arial" w:cs="Arial"/>
        </w:rPr>
        <w:t xml:space="preserve"> to</w:t>
      </w:r>
      <w:r w:rsidR="00AD3143" w:rsidRPr="00AD3143">
        <w:rPr>
          <w:rFonts w:ascii="Arial" w:hAnsi="Arial" w:cs="Arial"/>
        </w:rPr>
        <w:t xml:space="preserve">: </w:t>
      </w:r>
    </w:p>
    <w:p w14:paraId="676AB4FB" w14:textId="1A85D341" w:rsidR="00AD3143" w:rsidRPr="00AD3143" w:rsidRDefault="00AD3143" w:rsidP="00E53ECF">
      <w:pPr>
        <w:numPr>
          <w:ilvl w:val="0"/>
          <w:numId w:val="43"/>
        </w:numPr>
        <w:spacing w:after="120" w:line="360" w:lineRule="auto"/>
        <w:ind w:right="482"/>
        <w:rPr>
          <w:rFonts w:ascii="Arial" w:hAnsi="Arial" w:cs="Arial"/>
        </w:rPr>
      </w:pPr>
      <w:r w:rsidRPr="00AD3143">
        <w:rPr>
          <w:rFonts w:ascii="Arial" w:hAnsi="Arial" w:cs="Arial"/>
        </w:rPr>
        <w:t xml:space="preserve">take reasonable steps to ensure its activities outside Australia are consistent with its </w:t>
      </w:r>
      <w:hyperlink r:id="rId24" w:history="1">
        <w:r w:rsidRPr="00AD3143">
          <w:rPr>
            <w:rStyle w:val="Hyperlink"/>
            <w:rFonts w:ascii="Arial" w:hAnsi="Arial" w:cs="Arial"/>
          </w:rPr>
          <w:t>purp</w:t>
        </w:r>
        <w:r w:rsidRPr="00AD3143">
          <w:rPr>
            <w:rStyle w:val="Hyperlink"/>
            <w:rFonts w:ascii="Arial" w:hAnsi="Arial" w:cs="Arial"/>
          </w:rPr>
          <w:t>o</w:t>
        </w:r>
        <w:r w:rsidRPr="00AD3143">
          <w:rPr>
            <w:rStyle w:val="Hyperlink"/>
            <w:rFonts w:ascii="Arial" w:hAnsi="Arial" w:cs="Arial"/>
          </w:rPr>
          <w:t>ses and character</w:t>
        </w:r>
      </w:hyperlink>
      <w:r w:rsidRPr="00AD3143">
        <w:rPr>
          <w:rFonts w:ascii="Arial" w:hAnsi="Arial" w:cs="Arial"/>
        </w:rPr>
        <w:t xml:space="preserve"> as a not-for-profit entity, and</w:t>
      </w:r>
    </w:p>
    <w:p w14:paraId="03ADE177" w14:textId="2897B127" w:rsidR="00AD3143" w:rsidRPr="00AD3143" w:rsidRDefault="00AD3143" w:rsidP="00E53ECF">
      <w:pPr>
        <w:numPr>
          <w:ilvl w:val="0"/>
          <w:numId w:val="43"/>
        </w:numPr>
        <w:spacing w:after="120" w:line="360" w:lineRule="auto"/>
        <w:ind w:right="482"/>
        <w:rPr>
          <w:rFonts w:ascii="Arial" w:hAnsi="Arial" w:cs="Arial"/>
        </w:rPr>
      </w:pPr>
      <w:r w:rsidRPr="00AD3143">
        <w:rPr>
          <w:rFonts w:ascii="Arial" w:hAnsi="Arial" w:cs="Arial"/>
        </w:rPr>
        <w:t xml:space="preserve">have reasonable internal controls in place to ensure resources used outside Australia – including resources given to </w:t>
      </w:r>
      <w:hyperlink r:id="rId25" w:history="1">
        <w:r w:rsidRPr="00AD3143">
          <w:rPr>
            <w:rStyle w:val="Hyperlink"/>
            <w:rFonts w:ascii="Arial" w:hAnsi="Arial" w:cs="Arial"/>
          </w:rPr>
          <w:t>third</w:t>
        </w:r>
        <w:r w:rsidRPr="00AD3143">
          <w:rPr>
            <w:rStyle w:val="Hyperlink"/>
            <w:rFonts w:ascii="Arial" w:hAnsi="Arial" w:cs="Arial"/>
          </w:rPr>
          <w:t xml:space="preserve"> </w:t>
        </w:r>
        <w:r w:rsidRPr="00AD3143">
          <w:rPr>
            <w:rStyle w:val="Hyperlink"/>
            <w:rFonts w:ascii="Arial" w:hAnsi="Arial" w:cs="Arial"/>
          </w:rPr>
          <w:t>parties</w:t>
        </w:r>
      </w:hyperlink>
      <w:r w:rsidRPr="00AD3143">
        <w:rPr>
          <w:rFonts w:ascii="Arial" w:hAnsi="Arial" w:cs="Arial"/>
        </w:rPr>
        <w:t xml:space="preserve"> – are used in a way consistent with the charity’s purposes and character as a not-for-profit entity.</w:t>
      </w:r>
    </w:p>
    <w:p w14:paraId="40AF451B" w14:textId="0EF52A2E" w:rsidR="00AD3143" w:rsidRPr="00AD3143" w:rsidRDefault="00AD3143" w:rsidP="00AD3143">
      <w:pPr>
        <w:spacing w:after="120" w:line="360" w:lineRule="auto"/>
        <w:ind w:right="482"/>
        <w:rPr>
          <w:rFonts w:ascii="Arial" w:hAnsi="Arial" w:cs="Arial"/>
        </w:rPr>
      </w:pPr>
      <w:r w:rsidRPr="00AD3143">
        <w:rPr>
          <w:rFonts w:ascii="Arial" w:hAnsi="Arial" w:cs="Arial"/>
        </w:rPr>
        <w:t xml:space="preserve">Charities must also maintain reasonable controls </w:t>
      </w:r>
      <w:r>
        <w:rPr>
          <w:rFonts w:ascii="Arial" w:hAnsi="Arial" w:cs="Arial"/>
        </w:rPr>
        <w:t>for</w:t>
      </w:r>
      <w:r w:rsidRPr="00AD3143">
        <w:rPr>
          <w:rFonts w:ascii="Arial" w:hAnsi="Arial" w:cs="Arial"/>
        </w:rPr>
        <w:t xml:space="preserve"> its activities outside Australia to ensure it complies with Australian laws regulating: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93"/>
        <w:gridCol w:w="7393"/>
      </w:tblGrid>
      <w:tr w:rsidR="00AD3143" w:rsidRPr="00AD3143" w14:paraId="5DDB7E83" w14:textId="77777777" w:rsidTr="00AD3143"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FB0376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money laundering 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C099DD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people smuggling</w:t>
            </w:r>
          </w:p>
        </w:tc>
      </w:tr>
      <w:tr w:rsidR="00AD3143" w:rsidRPr="00AD3143" w14:paraId="7FF6E5AF" w14:textId="77777777" w:rsidTr="00AD3143"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914F84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financing of terrorism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45253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international sanctions</w:t>
            </w:r>
          </w:p>
        </w:tc>
      </w:tr>
      <w:tr w:rsidR="00AD3143" w:rsidRPr="00AD3143" w14:paraId="49BF7240" w14:textId="77777777" w:rsidTr="00AD3143"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D658DE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sexual offences against children 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1C24DF" w14:textId="77777777" w:rsidR="00AD3143" w:rsidRPr="00AD3143" w:rsidRDefault="00AD3143" w:rsidP="00E53ECF">
            <w:pPr>
              <w:numPr>
                <w:ilvl w:val="0"/>
                <w:numId w:val="42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taxation</w:t>
            </w:r>
          </w:p>
        </w:tc>
      </w:tr>
      <w:tr w:rsidR="00AD3143" w:rsidRPr="00AD3143" w14:paraId="16107C99" w14:textId="77777777" w:rsidTr="00AD3143"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EE906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slavery and slavery-like conditions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8E7AFA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bribery</w:t>
            </w:r>
          </w:p>
        </w:tc>
      </w:tr>
      <w:tr w:rsidR="00AD3143" w:rsidRPr="00AD3143" w14:paraId="357049E6" w14:textId="77777777" w:rsidTr="00AD3143">
        <w:trPr>
          <w:trHeight w:val="371"/>
        </w:trPr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88C0C4" w14:textId="77777777" w:rsidR="00AD3143" w:rsidRPr="00AD3143" w:rsidRDefault="00AD3143" w:rsidP="00E53ECF">
            <w:pPr>
              <w:numPr>
                <w:ilvl w:val="0"/>
                <w:numId w:val="41"/>
              </w:num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  <w:r w:rsidRPr="00AD3143">
              <w:rPr>
                <w:rFonts w:ascii="Arial" w:hAnsi="Arial" w:cs="Arial"/>
                <w:sz w:val="22"/>
                <w:szCs w:val="22"/>
              </w:rPr>
              <w:t>trafficking in individuals and debt bondage </w:t>
            </w: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57E81C" w14:textId="77777777" w:rsidR="00AD3143" w:rsidRPr="00AD3143" w:rsidRDefault="00AD3143" w:rsidP="00AD3143">
            <w:pPr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24EF2E" w14:textId="77777777" w:rsidR="00160EBF" w:rsidRDefault="00160EBF" w:rsidP="00160EBF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417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76"/>
        <w:gridCol w:w="1724"/>
        <w:gridCol w:w="4473"/>
        <w:gridCol w:w="1997"/>
      </w:tblGrid>
      <w:tr w:rsidR="00160EBF" w:rsidRPr="00572A02" w14:paraId="696BA49E" w14:textId="77777777" w:rsidTr="00AD3143">
        <w:trPr>
          <w:trHeight w:val="661"/>
        </w:trPr>
        <w:tc>
          <w:tcPr>
            <w:tcW w:w="5976" w:type="dxa"/>
            <w:tcBorders>
              <w:bottom w:val="single" w:sz="4" w:space="0" w:color="auto"/>
            </w:tcBorders>
            <w:shd w:val="clear" w:color="auto" w:fill="0094C8"/>
          </w:tcPr>
          <w:p w14:paraId="5DF8680A" w14:textId="6514A078" w:rsidR="00160EBF" w:rsidRPr="006A09C2" w:rsidRDefault="00595372" w:rsidP="006A09C2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A09C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Questions for your charity </w:t>
            </w:r>
            <w:r w:rsidR="00160EBF" w:rsidRPr="006A09C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 examples of reasonable steps it can take</w:t>
            </w:r>
            <w:r w:rsidRPr="006A09C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</w:p>
          <w:p w14:paraId="1DBC278C" w14:textId="77777777" w:rsidR="00160EBF" w:rsidRPr="006A09C2" w:rsidRDefault="00160EBF" w:rsidP="006A09C2">
            <w:pPr>
              <w:tabs>
                <w:tab w:val="left" w:pos="555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0094C8"/>
          </w:tcPr>
          <w:p w14:paraId="072D52DD" w14:textId="77777777" w:rsidR="00572A02" w:rsidRDefault="00572A02" w:rsidP="00572A02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Response:</w:t>
            </w:r>
          </w:p>
          <w:p w14:paraId="0DF73E7D" w14:textId="77777777" w:rsidR="00572A02" w:rsidRDefault="00572A02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  <w:p w14:paraId="1A3E8BCA" w14:textId="77777777" w:rsidR="00572A02" w:rsidRDefault="00572A02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  <w:p w14:paraId="5645DD28" w14:textId="4FBE45FF" w:rsidR="00160EBF" w:rsidRPr="00572A02" w:rsidRDefault="00160EBF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="00D025DF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Pr="00572A02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0094C8"/>
          </w:tcPr>
          <w:p w14:paraId="51422351" w14:textId="635D0EFB" w:rsidR="00160EBF" w:rsidRPr="00572A02" w:rsidRDefault="00160EBF" w:rsidP="00572A02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Describe </w:t>
            </w:r>
            <w:r w:rsid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the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steps </w:t>
            </w:r>
            <w:r w:rsid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your charity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taken and demonstrate evidence</w:t>
            </w:r>
            <w:r w:rsidR="005953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0094C8"/>
          </w:tcPr>
          <w:p w14:paraId="7151C7D2" w14:textId="0F51CFDE" w:rsidR="00160EBF" w:rsidRPr="00572A02" w:rsidRDefault="00160EBF" w:rsidP="00595372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Is action required? </w:t>
            </w:r>
            <w:r w:rsidR="005953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  <w:t xml:space="preserve">(If yes, update your charity’s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  <w:r w:rsidR="005953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.)</w:t>
            </w:r>
          </w:p>
        </w:tc>
      </w:tr>
      <w:tr w:rsidR="00AD3143" w:rsidRPr="00572A02" w14:paraId="7A821B4C" w14:textId="77777777" w:rsidTr="006A09C2">
        <w:tc>
          <w:tcPr>
            <w:tcW w:w="5976" w:type="dxa"/>
            <w:shd w:val="clear" w:color="auto" w:fill="FFFFFF" w:themeFill="background1"/>
          </w:tcPr>
          <w:p w14:paraId="09A9FECC" w14:textId="1D2509C8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Does your charity have a process for sound decision-making? </w:t>
            </w:r>
          </w:p>
          <w:p w14:paraId="4B8DCBF4" w14:textId="77777777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19D63A0B" w14:textId="4A7D68C6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59A0885D" w14:textId="39B5C3D8" w:rsidR="00AD3143" w:rsidRPr="006A09C2" w:rsidRDefault="00AD3143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All overseas activities </w:t>
            </w:r>
            <w:r w:rsidR="00F442F7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and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resources align with the charity’s purpose and </w:t>
            </w:r>
            <w:r w:rsidR="00F442F7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are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consistent with what is in t</w:t>
            </w:r>
            <w:r w:rsidR="00F442F7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he charity’s governing document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. </w:t>
            </w:r>
          </w:p>
          <w:p w14:paraId="7E9C30B9" w14:textId="3ACD3A8E" w:rsidR="00AD3143" w:rsidRPr="006A09C2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has c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lear decision-making and approval </w:t>
            </w:r>
            <w:proofErr w:type="gramStart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policies</w:t>
            </w:r>
            <w:proofErr w:type="gramEnd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and processes are in place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;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decisions are recorded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.</w:t>
            </w:r>
          </w:p>
          <w:p w14:paraId="1843BB16" w14:textId="77777777" w:rsidR="00F442F7" w:rsidRPr="006A09C2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assesses and formally approves a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ll overseas projects prior to commencing</w:t>
            </w:r>
            <w:r w:rsidR="00AD3143"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.</w:t>
            </w:r>
          </w:p>
          <w:p w14:paraId="7961B991" w14:textId="13BD8A0B" w:rsidR="00AD3143" w:rsidRPr="006A09C2" w:rsidDel="0097688D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identifies r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isks when deciding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activities to undertake and how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to use resources; it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consider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s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mitigation and management strategies to address risks.</w:t>
            </w:r>
          </w:p>
        </w:tc>
        <w:tc>
          <w:tcPr>
            <w:tcW w:w="1724" w:type="dxa"/>
            <w:shd w:val="clear" w:color="auto" w:fill="FFFFFF" w:themeFill="background1"/>
          </w:tcPr>
          <w:p w14:paraId="3518FB1E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1A668917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6AA5ED00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143" w:rsidRPr="00572A02" w14:paraId="391A4BCB" w14:textId="77777777" w:rsidTr="006A09C2">
        <w:tc>
          <w:tcPr>
            <w:tcW w:w="5976" w:type="dxa"/>
            <w:shd w:val="clear" w:color="auto" w:fill="FFFFFF" w:themeFill="background1"/>
          </w:tcPr>
          <w:p w14:paraId="66D2EDAD" w14:textId="77777777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take steps to engage suitable staff and volunteers?</w:t>
            </w:r>
          </w:p>
          <w:p w14:paraId="696595EB" w14:textId="77777777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793554F9" w14:textId="0E09D749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44F4E3A8" w14:textId="282CEB0A" w:rsidR="00AD3143" w:rsidRPr="006A09C2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has t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horough recruitment processes for staff and volunteers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,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including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appropriate background and vetting checks.</w:t>
            </w:r>
          </w:p>
          <w:p w14:paraId="70A2DF1B" w14:textId="487E0F3A" w:rsidR="00AD3143" w:rsidRPr="006A09C2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provides n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ew staff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with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training and support to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help them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understand their responsibilities and how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they can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raise concerns.</w:t>
            </w:r>
          </w:p>
        </w:tc>
        <w:tc>
          <w:tcPr>
            <w:tcW w:w="1724" w:type="dxa"/>
            <w:shd w:val="clear" w:color="auto" w:fill="FFFFFF" w:themeFill="background1"/>
          </w:tcPr>
          <w:p w14:paraId="33561036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07B8B5C5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54220B5A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143" w:rsidRPr="00572A02" w14:paraId="61D4CE93" w14:textId="77777777" w:rsidTr="006A09C2">
        <w:tc>
          <w:tcPr>
            <w:tcW w:w="5976" w:type="dxa"/>
            <w:shd w:val="clear" w:color="auto" w:fill="FFFFFF" w:themeFill="background1"/>
          </w:tcPr>
          <w:p w14:paraId="7F129C58" w14:textId="4584FD6B" w:rsidR="00F442F7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take steps to ensure it is helping its intended beneficiaries?</w:t>
            </w:r>
          </w:p>
          <w:p w14:paraId="19FAC8DE" w14:textId="77777777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</w:p>
          <w:p w14:paraId="1C4567A1" w14:textId="53D8EB7E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1F8B6AF3" w14:textId="521B5ED9" w:rsidR="00AD3143" w:rsidRPr="006A09C2" w:rsidRDefault="00F442F7" w:rsidP="006A09C2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charity’s beneficiaries are clearly defined and documented.</w:t>
            </w:r>
          </w:p>
          <w:p w14:paraId="480AB3DE" w14:textId="77777777" w:rsidR="00F442F7" w:rsidRPr="006A09C2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regularly assesses its a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ctivities and projects to ensure they are meeting the needs of the intended beneficiaries. </w:t>
            </w:r>
          </w:p>
          <w:p w14:paraId="51C89AC4" w14:textId="0D695097" w:rsidR="00AD3143" w:rsidRPr="006A09C2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>The charity has p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rocedures in place to ensure aid reaches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intended beneficiaries. </w:t>
            </w:r>
          </w:p>
        </w:tc>
        <w:tc>
          <w:tcPr>
            <w:tcW w:w="1724" w:type="dxa"/>
            <w:shd w:val="clear" w:color="auto" w:fill="FFFFFF" w:themeFill="background1"/>
          </w:tcPr>
          <w:p w14:paraId="17E6383B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7607FFE7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2BF14445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143" w:rsidRPr="00572A02" w14:paraId="375E3E2D" w14:textId="77777777" w:rsidTr="006A09C2">
        <w:tc>
          <w:tcPr>
            <w:tcW w:w="5976" w:type="dxa"/>
            <w:shd w:val="clear" w:color="auto" w:fill="FFFFFF" w:themeFill="background1"/>
          </w:tcPr>
          <w:p w14:paraId="7B15CBAD" w14:textId="77777777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monitor its activities and projects outside Australia?</w:t>
            </w:r>
          </w:p>
          <w:p w14:paraId="0DAAD269" w14:textId="77777777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6D56D019" w14:textId="367A33A3" w:rsidR="00F442F7" w:rsidRPr="006A09C2" w:rsidRDefault="00F442F7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0E339F17" w14:textId="437557C8" w:rsidR="00AD3143" w:rsidRPr="006A09C2" w:rsidRDefault="00F442F7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regularly monitors its o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verseas projects to ensure they are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:</w:t>
            </w:r>
          </w:p>
          <w:p w14:paraId="6D6AF6EA" w14:textId="7248CD8F" w:rsidR="00AD3143" w:rsidRPr="006A09C2" w:rsidRDefault="00AD3143" w:rsidP="006A09C2">
            <w:pPr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consistent with </w:t>
            </w:r>
            <w:r w:rsidR="00F442F7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</w:t>
            </w:r>
            <w:r w:rsidR="00DF75C8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charity’s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purpose and character as a not-for-profit </w:t>
            </w:r>
            <w:proofErr w:type="gramStart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entity;</w:t>
            </w:r>
            <w:proofErr w:type="gramEnd"/>
          </w:p>
          <w:p w14:paraId="3B8F6CBD" w14:textId="77777777" w:rsidR="00AD3143" w:rsidRPr="006A09C2" w:rsidRDefault="00AD3143" w:rsidP="006A09C2">
            <w:pPr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achieving the desired outcomes; and</w:t>
            </w:r>
          </w:p>
          <w:p w14:paraId="084B60B6" w14:textId="6A9291A1" w:rsidR="00AD3143" w:rsidRPr="006A09C2" w:rsidRDefault="00DF75C8" w:rsidP="006A09C2">
            <w:pPr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identifying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risks or issues.</w:t>
            </w:r>
          </w:p>
          <w:p w14:paraId="7E345DAA" w14:textId="2FB539CF" w:rsidR="00AD3143" w:rsidRPr="006A09C2" w:rsidRDefault="00AD3143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</w:t>
            </w:r>
            <w:r w:rsidR="00DF75C8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charity’s Responsible People regularly review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project and financial reports. </w:t>
            </w:r>
          </w:p>
        </w:tc>
        <w:tc>
          <w:tcPr>
            <w:tcW w:w="1724" w:type="dxa"/>
            <w:shd w:val="clear" w:color="auto" w:fill="FFFFFF" w:themeFill="background1"/>
          </w:tcPr>
          <w:p w14:paraId="39FA34E0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4ECB416D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6699DA72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143" w:rsidRPr="00572A02" w14:paraId="76E67EB2" w14:textId="77777777" w:rsidTr="006A09C2">
        <w:tc>
          <w:tcPr>
            <w:tcW w:w="5976" w:type="dxa"/>
            <w:shd w:val="clear" w:color="auto" w:fill="FFFFFF" w:themeFill="background1"/>
          </w:tcPr>
          <w:p w14:paraId="6204F881" w14:textId="77777777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monitor its resources used outside of Australia?</w:t>
            </w:r>
          </w:p>
          <w:p w14:paraId="567786ED" w14:textId="77777777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42800BF0" w14:textId="4556C7DC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0900688B" w14:textId="77777777" w:rsidR="00DF75C8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has an asset register for all its equipment, and this is reviewed regularly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.</w:t>
            </w:r>
          </w:p>
          <w:p w14:paraId="0A2A2CB0" w14:textId="724ED9D0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makes sure its equipment is stored securely.</w:t>
            </w:r>
          </w:p>
        </w:tc>
        <w:tc>
          <w:tcPr>
            <w:tcW w:w="1724" w:type="dxa"/>
            <w:shd w:val="clear" w:color="auto" w:fill="FFFFFF" w:themeFill="background1"/>
          </w:tcPr>
          <w:p w14:paraId="0F00FFE8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346621F3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D3149BC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AD3143" w:rsidRPr="00572A02" w14:paraId="7340DE9B" w14:textId="77777777" w:rsidTr="006A09C2">
        <w:tc>
          <w:tcPr>
            <w:tcW w:w="5976" w:type="dxa"/>
            <w:shd w:val="clear" w:color="auto" w:fill="FFFFFF" w:themeFill="background1"/>
          </w:tcPr>
          <w:p w14:paraId="5A5B231D" w14:textId="63B2A806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have a process for identifying things go</w:t>
            </w:r>
            <w:r w:rsidR="00DF75C8"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ing</w:t>
            </w: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 wrong?</w:t>
            </w:r>
          </w:p>
          <w:p w14:paraId="46718B68" w14:textId="77777777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0CFDE75B" w14:textId="03A147FB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755EF3F0" w14:textId="00194B23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develops and implements procedures to detect financial wrongdoing. </w:t>
            </w:r>
          </w:p>
          <w:p w14:paraId="56C12750" w14:textId="53E6B024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retains records of transactions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and review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s them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for accuracy and </w:t>
            </w:r>
            <w:proofErr w:type="gramStart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consistency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;</w:t>
            </w:r>
            <w:proofErr w:type="gramEnd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the charity acts on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discrepancies. </w:t>
            </w:r>
          </w:p>
          <w:p w14:paraId="052B2D17" w14:textId="2E1067F9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has p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rocesses in place allowing staff,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 xml:space="preserve">volunteers, third parties and beneficiaries to report suspected wrongdoing without fear, </w:t>
            </w:r>
            <w:proofErr w:type="gramStart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recrimination</w:t>
            </w:r>
            <w:proofErr w:type="gramEnd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or disadvantage. </w:t>
            </w:r>
          </w:p>
        </w:tc>
        <w:tc>
          <w:tcPr>
            <w:tcW w:w="1724" w:type="dxa"/>
            <w:shd w:val="clear" w:color="auto" w:fill="FFFFFF" w:themeFill="background1"/>
          </w:tcPr>
          <w:p w14:paraId="646D8AF8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59792E19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18EA6567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AD3143" w:rsidRPr="00572A02" w14:paraId="5CAB2476" w14:textId="77777777" w:rsidTr="006A09C2">
        <w:tc>
          <w:tcPr>
            <w:tcW w:w="5976" w:type="dxa"/>
            <w:shd w:val="clear" w:color="auto" w:fill="FFFFFF" w:themeFill="background1"/>
          </w:tcPr>
          <w:p w14:paraId="75909B5B" w14:textId="77777777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Does your charity take steps to ensure it is engaging with appropriate third parties? </w:t>
            </w:r>
          </w:p>
          <w:p w14:paraId="5D532B51" w14:textId="77777777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5AB1B909" w14:textId="4C3EB6DD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7D9D612C" w14:textId="77777777" w:rsidR="00DF75C8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</w:t>
            </w:r>
            <w:proofErr w:type="spellStart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prioritises</w:t>
            </w:r>
            <w:proofErr w:type="spellEnd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ethical conduct and sound financial management as key criteria when selecting third parties.</w:t>
            </w:r>
          </w:p>
          <w:p w14:paraId="630CDD3C" w14:textId="638BAE6C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has pr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ocesses in place to check the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reputation and experience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of third parties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to determine suitability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and legitimacy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724" w:type="dxa"/>
            <w:shd w:val="clear" w:color="auto" w:fill="FFFFFF" w:themeFill="background1"/>
          </w:tcPr>
          <w:p w14:paraId="7F902BA6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58E76BE0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12251DB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AD3143" w:rsidRPr="00572A02" w14:paraId="657BF484" w14:textId="77777777" w:rsidTr="006A09C2">
        <w:tc>
          <w:tcPr>
            <w:tcW w:w="5976" w:type="dxa"/>
            <w:shd w:val="clear" w:color="auto" w:fill="FFFFFF" w:themeFill="background1"/>
          </w:tcPr>
          <w:p w14:paraId="0FE2FA90" w14:textId="0BC1EFEA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overs</w:t>
            </w:r>
            <w:r w:rsidR="00DF75C8"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ee</w:t>
            </w: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 how third parties </w:t>
            </w:r>
            <w:r w:rsidR="00DF75C8"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use</w:t>
            </w: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 charity funds or resources outside Australia?</w:t>
            </w:r>
          </w:p>
          <w:p w14:paraId="2A1D93E3" w14:textId="77777777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4BBF47ED" w14:textId="04372E7C" w:rsidR="00DF75C8" w:rsidRPr="006A09C2" w:rsidRDefault="00DF75C8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11B3166B" w14:textId="77323215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has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written agreements setting out everyone’s responsibilities.</w:t>
            </w:r>
          </w:p>
          <w:p w14:paraId="1E6FD1E0" w14:textId="12362E16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regularly monitors the projects of third parties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overseas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;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details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are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regularly reported to the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charity’s Responsible People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.</w:t>
            </w:r>
          </w:p>
          <w:p w14:paraId="1C402035" w14:textId="77777777" w:rsidR="00DF75C8" w:rsidRPr="006A09C2" w:rsidRDefault="00AD3143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</w:t>
            </w:r>
            <w:r w:rsidR="00DF75C8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he charity’s third-party partners have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appropriate management policies and procedures in place.</w:t>
            </w:r>
          </w:p>
          <w:p w14:paraId="68A9A9ED" w14:textId="7554A463" w:rsidR="00AD3143" w:rsidRPr="006A09C2" w:rsidRDefault="00DF75C8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records r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isks in a risk register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which is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regularly reviewed by the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charity’s Responsible People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724" w:type="dxa"/>
            <w:shd w:val="clear" w:color="auto" w:fill="FFFFFF" w:themeFill="background1"/>
          </w:tcPr>
          <w:p w14:paraId="4FE8E447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348A694F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3CF6DCA8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AD3143" w:rsidRPr="00572A02" w14:paraId="24760AEA" w14:textId="77777777" w:rsidTr="006A09C2">
        <w:tc>
          <w:tcPr>
            <w:tcW w:w="5976" w:type="dxa"/>
            <w:shd w:val="clear" w:color="auto" w:fill="FFFFFF" w:themeFill="background1"/>
          </w:tcPr>
          <w:p w14:paraId="501A03C7" w14:textId="77777777" w:rsidR="00AD3143" w:rsidRPr="006A09C2" w:rsidRDefault="00AD3143" w:rsidP="006A09C2">
            <w:pPr>
              <w:pStyle w:val="ListParagraph"/>
              <w:numPr>
                <w:ilvl w:val="0"/>
                <w:numId w:val="44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take steps to ensure it complies with Australian laws?</w:t>
            </w:r>
          </w:p>
          <w:p w14:paraId="176BFA54" w14:textId="77777777" w:rsidR="00320B21" w:rsidRPr="006A09C2" w:rsidRDefault="00320B21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246F39D1" w14:textId="5A09BD79" w:rsidR="00320B21" w:rsidRPr="006A09C2" w:rsidRDefault="00320B21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110FBFEA" w14:textId="7535E842" w:rsidR="00AD3143" w:rsidRPr="006A09C2" w:rsidRDefault="00320B21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has a way to identify the laws it must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>comply with.</w:t>
            </w:r>
          </w:p>
          <w:p w14:paraId="24422696" w14:textId="6C888CE0" w:rsidR="00AD3143" w:rsidRPr="006A09C2" w:rsidRDefault="00320B21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charity’s</w:t>
            </w:r>
            <w:proofErr w:type="gramEnd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considers all its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legal in planning projects and activities. </w:t>
            </w:r>
          </w:p>
          <w:p w14:paraId="0AF52490" w14:textId="77777777" w:rsidR="00320B21" w:rsidRPr="006A09C2" w:rsidRDefault="00320B21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harity monitors changes to the laws and assess the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effect on its </w:t>
            </w:r>
            <w:r w:rsidR="00AD3143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operations</w:t>
            </w:r>
          </w:p>
          <w:p w14:paraId="5256078F" w14:textId="2E77C466" w:rsidR="00AD3143" w:rsidRPr="006A09C2" w:rsidRDefault="00AD3143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</w:t>
            </w:r>
            <w:r w:rsidR="00320B21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charity’s Responsible People ensure the charity’s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lic</w:t>
            </w:r>
            <w:r w:rsidR="00320B21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enc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es</w:t>
            </w:r>
            <w:proofErr w:type="spellEnd"/>
            <w:r w:rsidR="00320B21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,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compliance obligations </w:t>
            </w:r>
            <w:r w:rsidR="00320B21"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and reporting obligations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are up to date and maintained.</w:t>
            </w:r>
            <w:r w:rsidRPr="006A09C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shd w:val="clear" w:color="auto" w:fill="FFFFFF" w:themeFill="background1"/>
          </w:tcPr>
          <w:p w14:paraId="496CEAEA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727CF769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3F2C6045" w14:textId="77777777" w:rsidR="00AD3143" w:rsidRPr="00572A02" w:rsidRDefault="00AD3143" w:rsidP="00572A02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</w:p>
        </w:tc>
      </w:tr>
    </w:tbl>
    <w:p w14:paraId="45D90069" w14:textId="026239A4" w:rsidR="006A09C2" w:rsidRDefault="006A09C2">
      <w:pPr>
        <w:rPr>
          <w:rStyle w:val="normaltextrun"/>
          <w:rFonts w:ascii="Arial" w:hAnsi="Arial" w:cs="Arial"/>
          <w:b/>
          <w:bCs/>
        </w:rPr>
      </w:pPr>
    </w:p>
    <w:p w14:paraId="0D49ED39" w14:textId="77777777" w:rsidR="006A09C2" w:rsidRDefault="006A09C2">
      <w:pPr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 w:type="page"/>
      </w:r>
    </w:p>
    <w:p w14:paraId="0D59F171" w14:textId="4592B2D8" w:rsidR="002664CC" w:rsidRPr="00691729" w:rsidRDefault="00DE47FB" w:rsidP="00572A02">
      <w:pPr>
        <w:spacing w:line="360" w:lineRule="auto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  <w:r w:rsidRPr="00691729">
        <w:rPr>
          <w:rStyle w:val="HeaderChar"/>
          <w:rFonts w:ascii="Arial" w:hAnsi="Arial" w:cs="Arial"/>
          <w:noProof/>
          <w:sz w:val="44"/>
          <w:szCs w:val="44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78927A5A" wp14:editId="5E364214">
            <wp:simplePos x="0" y="0"/>
            <wp:positionH relativeFrom="margin">
              <wp:posOffset>9177020</wp:posOffset>
            </wp:positionH>
            <wp:positionV relativeFrom="margin">
              <wp:posOffset>-513715</wp:posOffset>
            </wp:positionV>
            <wp:extent cx="767715" cy="1009650"/>
            <wp:effectExtent l="0" t="0" r="0" b="6350"/>
            <wp:wrapSquare wrapText="bothSides"/>
            <wp:docPr id="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729"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Part 2: </w:t>
      </w:r>
      <w:r w:rsidR="00320B21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External Conduct</w:t>
      </w:r>
      <w:r w:rsidR="002664CC"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 Standard 2</w:t>
      </w:r>
      <w:r w:rsidR="00691729"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 – </w:t>
      </w:r>
      <w:r w:rsidR="00320B21" w:rsidRPr="00320B21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Annual review of overseas activities and record-keeping</w:t>
      </w:r>
    </w:p>
    <w:p w14:paraId="793A17E8" w14:textId="6C6410D5" w:rsidR="00320B21" w:rsidRPr="00320B21" w:rsidRDefault="00902083" w:rsidP="00320B21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hyperlink r:id="rId26" w:history="1">
        <w:r w:rsidR="00320B21" w:rsidRPr="00320B21">
          <w:rPr>
            <w:rStyle w:val="Hyperlink"/>
            <w:rFonts w:ascii="Arial" w:eastAsia="Arial" w:hAnsi="Arial" w:cs="Arial"/>
            <w:lang w:eastAsia="en-AU"/>
          </w:rPr>
          <w:t>External Conduct S</w:t>
        </w:r>
        <w:r w:rsidR="00320B21" w:rsidRPr="00320B21">
          <w:rPr>
            <w:rStyle w:val="Hyperlink"/>
            <w:rFonts w:ascii="Arial" w:eastAsia="Arial" w:hAnsi="Arial" w:cs="Arial"/>
            <w:lang w:eastAsia="en-AU"/>
          </w:rPr>
          <w:t>t</w:t>
        </w:r>
        <w:r w:rsidR="00320B21" w:rsidRPr="00320B21">
          <w:rPr>
            <w:rStyle w:val="Hyperlink"/>
            <w:rFonts w:ascii="Arial" w:eastAsia="Arial" w:hAnsi="Arial" w:cs="Arial"/>
            <w:lang w:eastAsia="en-AU"/>
          </w:rPr>
          <w:t>andard 2</w:t>
        </w:r>
      </w:hyperlink>
      <w:r w:rsidR="00320B21" w:rsidRPr="00320B21">
        <w:rPr>
          <w:rFonts w:ascii="Arial" w:eastAsia="Arial" w:hAnsi="Arial" w:cs="Arial"/>
          <w:lang w:eastAsia="en-AU"/>
        </w:rPr>
        <w:t xml:space="preserve"> requires a charity to </w:t>
      </w:r>
      <w:hyperlink r:id="rId27" w:history="1">
        <w:r w:rsidR="00320B21" w:rsidRPr="00320B21">
          <w:rPr>
            <w:rStyle w:val="Hyperlink"/>
            <w:rFonts w:ascii="Arial" w:eastAsia="Arial" w:hAnsi="Arial" w:cs="Arial"/>
            <w:lang w:eastAsia="en-AU"/>
          </w:rPr>
          <w:t>obtain and k</w:t>
        </w:r>
        <w:r w:rsidR="00320B21" w:rsidRPr="00320B21">
          <w:rPr>
            <w:rStyle w:val="Hyperlink"/>
            <w:rFonts w:ascii="Arial" w:eastAsia="Arial" w:hAnsi="Arial" w:cs="Arial"/>
            <w:lang w:eastAsia="en-AU"/>
          </w:rPr>
          <w:t>e</w:t>
        </w:r>
        <w:r w:rsidR="00320B21" w:rsidRPr="00320B21">
          <w:rPr>
            <w:rStyle w:val="Hyperlink"/>
            <w:rFonts w:ascii="Arial" w:eastAsia="Arial" w:hAnsi="Arial" w:cs="Arial"/>
            <w:lang w:eastAsia="en-AU"/>
          </w:rPr>
          <w:t>ep records</w:t>
        </w:r>
      </w:hyperlink>
      <w:r w:rsidR="00320B21" w:rsidRPr="00320B21">
        <w:rPr>
          <w:rFonts w:ascii="Arial" w:eastAsia="Arial" w:hAnsi="Arial" w:cs="Arial"/>
          <w:lang w:eastAsia="en-AU"/>
        </w:rPr>
        <w:t xml:space="preserve"> necessary to prepare a summary (if requested) of its activities and expenditure outside Australia on a country-by-country basis for each financial year in which it: </w:t>
      </w:r>
    </w:p>
    <w:p w14:paraId="44B40DCD" w14:textId="77777777" w:rsidR="00320B21" w:rsidRPr="00320B21" w:rsidRDefault="00320B21" w:rsidP="00E53ECF">
      <w:pPr>
        <w:numPr>
          <w:ilvl w:val="0"/>
          <w:numId w:val="46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 xml:space="preserve">operates outside of Australia, or </w:t>
      </w:r>
    </w:p>
    <w:p w14:paraId="4A824850" w14:textId="77777777" w:rsidR="00320B21" w:rsidRPr="00320B21" w:rsidRDefault="00320B21" w:rsidP="00E53ECF">
      <w:pPr>
        <w:numPr>
          <w:ilvl w:val="0"/>
          <w:numId w:val="46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>gives resources (including funds) to third parties for use outside Australia.  </w:t>
      </w:r>
    </w:p>
    <w:p w14:paraId="67F3F2F9" w14:textId="77777777" w:rsidR="00320B21" w:rsidRDefault="00320B21" w:rsidP="00320B21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>These records need to be</w:t>
      </w:r>
      <w:r>
        <w:rPr>
          <w:rFonts w:ascii="Arial" w:eastAsia="Arial" w:hAnsi="Arial" w:cs="Arial"/>
          <w:lang w:eastAsia="en-AU"/>
        </w:rPr>
        <w:t>:</w:t>
      </w:r>
      <w:r w:rsidRPr="00320B21">
        <w:rPr>
          <w:rFonts w:ascii="Arial" w:eastAsia="Arial" w:hAnsi="Arial" w:cs="Arial"/>
          <w:lang w:eastAsia="en-AU"/>
        </w:rPr>
        <w:t xml:space="preserve"> </w:t>
      </w:r>
    </w:p>
    <w:p w14:paraId="7EBB1D65" w14:textId="0B0CACE3" w:rsidR="00320B21" w:rsidRDefault="00320B21" w:rsidP="00E53ECF">
      <w:pPr>
        <w:pStyle w:val="ListParagraph"/>
        <w:numPr>
          <w:ilvl w:val="0"/>
          <w:numId w:val="47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>complete, accurate</w:t>
      </w:r>
      <w:r>
        <w:rPr>
          <w:rFonts w:ascii="Arial" w:eastAsia="Arial" w:hAnsi="Arial" w:cs="Arial"/>
          <w:lang w:eastAsia="en-AU"/>
        </w:rPr>
        <w:t xml:space="preserve"> and legible</w:t>
      </w:r>
    </w:p>
    <w:p w14:paraId="69F9FF9C" w14:textId="64AE7EAA" w:rsidR="00320B21" w:rsidRDefault="00320B21" w:rsidP="00E53ECF">
      <w:pPr>
        <w:pStyle w:val="ListParagraph"/>
        <w:numPr>
          <w:ilvl w:val="0"/>
          <w:numId w:val="47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>prepared on a timely basis</w:t>
      </w:r>
    </w:p>
    <w:p w14:paraId="60D06C7B" w14:textId="77777777" w:rsidR="00320B21" w:rsidRDefault="00320B21" w:rsidP="00E53ECF">
      <w:pPr>
        <w:pStyle w:val="ListParagraph"/>
        <w:numPr>
          <w:ilvl w:val="0"/>
          <w:numId w:val="47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 xml:space="preserve">kept in English or in a form that can be easily translated to English, and </w:t>
      </w:r>
    </w:p>
    <w:p w14:paraId="031D12E9" w14:textId="36DEA664" w:rsidR="00320B21" w:rsidRPr="00320B21" w:rsidRDefault="00320B21" w:rsidP="00E53ECF">
      <w:pPr>
        <w:pStyle w:val="ListParagraph"/>
        <w:numPr>
          <w:ilvl w:val="0"/>
          <w:numId w:val="47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 xml:space="preserve">stored safely for at least seven years. </w:t>
      </w:r>
    </w:p>
    <w:p w14:paraId="6492AC0D" w14:textId="0F5BBD62" w:rsidR="00320B21" w:rsidRPr="00320B21" w:rsidRDefault="00320B21" w:rsidP="00320B21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320B21">
        <w:rPr>
          <w:rFonts w:ascii="Arial" w:eastAsia="Arial" w:hAnsi="Arial" w:cs="Arial"/>
          <w:lang w:eastAsia="en-AU"/>
        </w:rPr>
        <w:t xml:space="preserve">A charity can keep records in any format, including in electronic form, </w:t>
      </w:r>
      <w:r>
        <w:rPr>
          <w:rFonts w:ascii="Arial" w:eastAsia="Arial" w:hAnsi="Arial" w:cs="Arial"/>
          <w:lang w:eastAsia="en-AU"/>
        </w:rPr>
        <w:t>as</w:t>
      </w:r>
      <w:r w:rsidRPr="00320B21">
        <w:rPr>
          <w:rFonts w:ascii="Arial" w:eastAsia="Arial" w:hAnsi="Arial" w:cs="Arial"/>
          <w:lang w:eastAsia="en-AU"/>
        </w:rPr>
        <w:t xml:space="preserve"> long as specific information in the records is easy to find </w:t>
      </w:r>
      <w:r w:rsidR="00F27ABA">
        <w:rPr>
          <w:rFonts w:ascii="Arial" w:eastAsia="Arial" w:hAnsi="Arial" w:cs="Arial"/>
          <w:lang w:eastAsia="en-AU"/>
        </w:rPr>
        <w:t xml:space="preserve">and can be produced </w:t>
      </w:r>
      <w:r w:rsidRPr="00320B21">
        <w:rPr>
          <w:rFonts w:ascii="Arial" w:eastAsia="Arial" w:hAnsi="Arial" w:cs="Arial"/>
          <w:lang w:eastAsia="en-AU"/>
        </w:rPr>
        <w:t xml:space="preserve">if </w:t>
      </w:r>
      <w:r w:rsidR="00F27ABA">
        <w:rPr>
          <w:rFonts w:ascii="Arial" w:eastAsia="Arial" w:hAnsi="Arial" w:cs="Arial"/>
          <w:lang w:eastAsia="en-AU"/>
        </w:rPr>
        <w:t>it is</w:t>
      </w:r>
      <w:r w:rsidRPr="00320B21">
        <w:rPr>
          <w:rFonts w:ascii="Arial" w:eastAsia="Arial" w:hAnsi="Arial" w:cs="Arial"/>
          <w:lang w:eastAsia="en-AU"/>
        </w:rPr>
        <w:t xml:space="preserve"> request</w:t>
      </w:r>
      <w:r w:rsidR="00F27ABA">
        <w:rPr>
          <w:rFonts w:ascii="Arial" w:eastAsia="Arial" w:hAnsi="Arial" w:cs="Arial"/>
          <w:lang w:eastAsia="en-AU"/>
        </w:rPr>
        <w:t>ed</w:t>
      </w:r>
      <w:r w:rsidRPr="00320B21">
        <w:rPr>
          <w:rFonts w:ascii="Arial" w:eastAsia="Arial" w:hAnsi="Arial" w:cs="Arial"/>
          <w:lang w:eastAsia="en-AU"/>
        </w:rPr>
        <w:t>.</w:t>
      </w:r>
    </w:p>
    <w:p w14:paraId="4D7D03D6" w14:textId="500906AA" w:rsidR="00F27ABA" w:rsidRPr="00320B21" w:rsidRDefault="00F27ABA" w:rsidP="00320B21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>
        <w:rPr>
          <w:rFonts w:ascii="Arial" w:eastAsia="Arial" w:hAnsi="Arial" w:cs="Arial"/>
          <w:lang w:eastAsia="en-AU"/>
        </w:rPr>
        <w:t>Read</w:t>
      </w:r>
      <w:r w:rsidR="00320B21" w:rsidRPr="00320B21">
        <w:rPr>
          <w:rFonts w:ascii="Arial" w:eastAsia="Arial" w:hAnsi="Arial" w:cs="Arial"/>
          <w:lang w:eastAsia="en-AU"/>
        </w:rPr>
        <w:t xml:space="preserve"> </w:t>
      </w:r>
      <w:hyperlink r:id="rId28" w:history="1">
        <w:r w:rsidRPr="00F27ABA">
          <w:rPr>
            <w:rStyle w:val="Hyperlink"/>
            <w:rFonts w:ascii="Arial" w:eastAsia="Arial" w:hAnsi="Arial" w:cs="Arial"/>
            <w:lang w:eastAsia="en-AU"/>
          </w:rPr>
          <w:t>more inform</w:t>
        </w:r>
        <w:r w:rsidRPr="00F27ABA">
          <w:rPr>
            <w:rStyle w:val="Hyperlink"/>
            <w:rFonts w:ascii="Arial" w:eastAsia="Arial" w:hAnsi="Arial" w:cs="Arial"/>
            <w:lang w:eastAsia="en-AU"/>
          </w:rPr>
          <w:t>a</w:t>
        </w:r>
        <w:r w:rsidRPr="00F27ABA">
          <w:rPr>
            <w:rStyle w:val="Hyperlink"/>
            <w:rFonts w:ascii="Arial" w:eastAsia="Arial" w:hAnsi="Arial" w:cs="Arial"/>
            <w:lang w:eastAsia="en-AU"/>
          </w:rPr>
          <w:t xml:space="preserve">tion on all </w:t>
        </w:r>
        <w:r w:rsidR="00320B21" w:rsidRPr="00F27ABA">
          <w:rPr>
            <w:rStyle w:val="Hyperlink"/>
            <w:rFonts w:ascii="Arial" w:eastAsia="Arial" w:hAnsi="Arial" w:cs="Arial"/>
            <w:lang w:eastAsia="en-AU"/>
          </w:rPr>
          <w:t>record keeping obligations</w:t>
        </w:r>
      </w:hyperlink>
      <w:r>
        <w:rPr>
          <w:rFonts w:ascii="Arial" w:eastAsia="Arial" w:hAnsi="Arial" w:cs="Arial"/>
          <w:lang w:eastAsia="en-AU"/>
        </w:rPr>
        <w:t xml:space="preserve"> for charities.</w:t>
      </w:r>
      <w:r w:rsidR="00320B21" w:rsidRPr="00320B21">
        <w:rPr>
          <w:rFonts w:ascii="Arial" w:eastAsia="Arial" w:hAnsi="Arial" w:cs="Arial"/>
          <w:lang w:eastAsia="en-AU"/>
        </w:rPr>
        <w:t xml:space="preserve"> </w:t>
      </w:r>
    </w:p>
    <w:p w14:paraId="1FBC977C" w14:textId="3148285B" w:rsidR="00D025DF" w:rsidRDefault="00D025DF" w:rsidP="002664CC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</w:p>
    <w:tbl>
      <w:tblPr>
        <w:tblStyle w:val="TableGrid"/>
        <w:tblW w:w="1417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78"/>
        <w:gridCol w:w="1724"/>
        <w:gridCol w:w="4472"/>
        <w:gridCol w:w="1996"/>
      </w:tblGrid>
      <w:tr w:rsidR="00D025DF" w:rsidRPr="00741A84" w14:paraId="63B5E1AD" w14:textId="77777777" w:rsidTr="00F27ABA">
        <w:trPr>
          <w:trHeight w:val="630"/>
        </w:trPr>
        <w:tc>
          <w:tcPr>
            <w:tcW w:w="5978" w:type="dxa"/>
            <w:shd w:val="clear" w:color="auto" w:fill="00B140"/>
          </w:tcPr>
          <w:p w14:paraId="640F7E4D" w14:textId="77777777" w:rsidR="00D025DF" w:rsidRPr="00D025DF" w:rsidRDefault="00D025DF" w:rsidP="00D025DF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25D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Questions for your charity and examples of reasonable steps it can take.</w:t>
            </w:r>
          </w:p>
          <w:p w14:paraId="036D68D9" w14:textId="77777777" w:rsidR="00D025DF" w:rsidRPr="00D025DF" w:rsidRDefault="00D025DF" w:rsidP="00D025DF">
            <w:pPr>
              <w:keepNext/>
              <w:keepLines/>
              <w:tabs>
                <w:tab w:val="left" w:pos="555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00B140"/>
          </w:tcPr>
          <w:p w14:paraId="141D9FE9" w14:textId="77777777" w:rsidR="00D025DF" w:rsidRDefault="00D025DF" w:rsidP="00D025DF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Response:</w:t>
            </w:r>
          </w:p>
          <w:p w14:paraId="4F8C6338" w14:textId="77777777" w:rsidR="00D025DF" w:rsidRDefault="00D025DF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  <w:p w14:paraId="4E36005D" w14:textId="77777777" w:rsidR="00D025DF" w:rsidRDefault="00D025DF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  <w:p w14:paraId="175BF91E" w14:textId="3307DD37" w:rsidR="00D025DF" w:rsidRPr="00D025DF" w:rsidRDefault="00D025DF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D025DF"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Pr="00D025DF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4472" w:type="dxa"/>
            <w:shd w:val="clear" w:color="auto" w:fill="00B140"/>
          </w:tcPr>
          <w:p w14:paraId="3E70B4C9" w14:textId="61FAA056" w:rsidR="00D025DF" w:rsidRPr="00C521B6" w:rsidRDefault="00D025DF" w:rsidP="00D025DF">
            <w:pPr>
              <w:keepNext/>
              <w:keepLines/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Describe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the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steps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your charity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taken and demonstrate evidence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1996" w:type="dxa"/>
            <w:shd w:val="clear" w:color="auto" w:fill="00B140"/>
          </w:tcPr>
          <w:p w14:paraId="04D46867" w14:textId="1ED49879" w:rsidR="00D025DF" w:rsidRPr="00C521B6" w:rsidRDefault="00D025DF" w:rsidP="00D025DF">
            <w:pPr>
              <w:keepNext/>
              <w:keepLines/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Is action required?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  <w:t xml:space="preserve">(If yes, update your charity’s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.)</w:t>
            </w:r>
          </w:p>
        </w:tc>
      </w:tr>
      <w:tr w:rsidR="00F27ABA" w14:paraId="3A5107A6" w14:textId="77777777" w:rsidTr="00F27ABA">
        <w:tc>
          <w:tcPr>
            <w:tcW w:w="5978" w:type="dxa"/>
          </w:tcPr>
          <w:p w14:paraId="6693AA1F" w14:textId="064B8952" w:rsidR="00F27ABA" w:rsidRPr="006A09C2" w:rsidRDefault="00F27ABA" w:rsidP="006A09C2">
            <w:pPr>
              <w:pStyle w:val="ListParagraph"/>
              <w:numPr>
                <w:ilvl w:val="0"/>
                <w:numId w:val="48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Does your charity keep records on its activities that </w:t>
            </w: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lastRenderedPageBreak/>
              <w:t>allow a breakdown on a country-by-country basis?</w:t>
            </w:r>
            <w:r w:rsidRPr="006A09C2" w:rsidDel="007A4508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 </w:t>
            </w:r>
          </w:p>
          <w:p w14:paraId="1ADFCC02" w14:textId="77777777" w:rsidR="00F27ABA" w:rsidRPr="006A09C2" w:rsidRDefault="00F27ABA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16A22B91" w14:textId="666E0E0C" w:rsidR="00F27ABA" w:rsidRPr="006A09C2" w:rsidRDefault="00F27ABA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49F24F1D" w14:textId="2352B7CC" w:rsidR="00F27ABA" w:rsidRPr="006A09C2" w:rsidRDefault="00F27ABA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has records of how each of its activities outside its Australia enabled it to achieve its purposes.</w:t>
            </w:r>
          </w:p>
          <w:p w14:paraId="6FD1DBEE" w14:textId="0E4265B0" w:rsidR="00F27ABA" w:rsidRPr="006A09C2" w:rsidRDefault="00F27ABA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has recorded details of all expenditure relating to its activities outside Australia, including activities by third parties it works with. </w:t>
            </w:r>
          </w:p>
          <w:p w14:paraId="60EF35D7" w14:textId="7D93D166" w:rsidR="00F27ABA" w:rsidRPr="006A09C2" w:rsidRDefault="00F27ABA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has details of the procedures and processes it has in place for each of the countries in which it has activities. </w:t>
            </w:r>
          </w:p>
          <w:p w14:paraId="2B29203A" w14:textId="77777777" w:rsidR="00F27ABA" w:rsidRPr="006A09C2" w:rsidRDefault="00F27ABA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keeps a record of all third parties it works with outside Australia, including copies of written agreements, details of changes in personnel and any issues that arise.</w:t>
            </w:r>
          </w:p>
          <w:p w14:paraId="29523122" w14:textId="64E59F3B" w:rsidR="00F27ABA" w:rsidRPr="006A09C2" w:rsidRDefault="00F27ABA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keeps records of decisions that are made regarding its operations outside of Australia; specifically, issues raised about inappropriate conduct or behavior towards staff, third parties, </w:t>
            </w:r>
            <w:proofErr w:type="gramStart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volunteers</w:t>
            </w:r>
            <w:proofErr w:type="gramEnd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or beneficiaries. </w:t>
            </w:r>
          </w:p>
        </w:tc>
        <w:tc>
          <w:tcPr>
            <w:tcW w:w="1724" w:type="dxa"/>
          </w:tcPr>
          <w:p w14:paraId="5133BC45" w14:textId="77777777" w:rsidR="00F27ABA" w:rsidRDefault="00F27ABA" w:rsidP="00D025DF">
            <w:pPr>
              <w:keepNext/>
              <w:keepLines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2" w:type="dxa"/>
          </w:tcPr>
          <w:p w14:paraId="48CA7184" w14:textId="77777777" w:rsidR="00F27ABA" w:rsidRDefault="00F27ABA" w:rsidP="00D025DF">
            <w:pPr>
              <w:keepNext/>
              <w:keepLines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1971B59D" w14:textId="77777777" w:rsidR="00F27ABA" w:rsidRDefault="00F27ABA" w:rsidP="00D025DF">
            <w:pPr>
              <w:keepNext/>
              <w:keepLines/>
              <w:textAlignment w:val="baseline"/>
              <w:rPr>
                <w:rFonts w:ascii="Arial" w:hAnsi="Arial" w:cs="Arial"/>
              </w:rPr>
            </w:pPr>
          </w:p>
        </w:tc>
      </w:tr>
      <w:tr w:rsidR="00F27ABA" w14:paraId="09F750A9" w14:textId="77777777" w:rsidTr="00F27ABA">
        <w:tc>
          <w:tcPr>
            <w:tcW w:w="5978" w:type="dxa"/>
          </w:tcPr>
          <w:p w14:paraId="2C0AE0BF" w14:textId="0C58572C" w:rsidR="00F27ABA" w:rsidRPr="006A09C2" w:rsidRDefault="00F27ABA" w:rsidP="006A09C2">
            <w:pPr>
              <w:pStyle w:val="ListParagraph"/>
              <w:numPr>
                <w:ilvl w:val="0"/>
                <w:numId w:val="48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have a system in place to ensure it meets its record-keeping obligations?</w:t>
            </w:r>
          </w:p>
          <w:p w14:paraId="3414DE38" w14:textId="77777777" w:rsidR="00F27ABA" w:rsidRPr="006A09C2" w:rsidRDefault="00F27ABA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1F9DDCC4" w14:textId="062B1D8E" w:rsidR="00F27ABA" w:rsidRPr="006A09C2" w:rsidRDefault="00F27ABA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385CBB1B" w14:textId="2D2E1EE3" w:rsidR="00F27ABA" w:rsidRPr="006A09C2" w:rsidRDefault="00F27ABA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has completed the ACNC’s </w:t>
            </w:r>
            <w:hyperlink r:id="rId29" w:history="1">
              <w:r w:rsidRPr="006A09C2">
                <w:rPr>
                  <w:rStyle w:val="Hyperlink"/>
                  <w:rFonts w:ascii="Arial" w:eastAsia="Arial" w:hAnsi="Arial" w:cs="Arial"/>
                  <w:i/>
                  <w:color w:val="005D83"/>
                  <w:sz w:val="22"/>
                  <w:szCs w:val="22"/>
                </w:rPr>
                <w:t>reco</w:t>
              </w:r>
              <w:r w:rsidRPr="006A09C2">
                <w:rPr>
                  <w:rStyle w:val="Hyperlink"/>
                  <w:rFonts w:ascii="Arial" w:eastAsia="Arial" w:hAnsi="Arial" w:cs="Arial"/>
                  <w:i/>
                  <w:color w:val="005D83"/>
                  <w:sz w:val="22"/>
                  <w:szCs w:val="22"/>
                </w:rPr>
                <w:t>r</w:t>
              </w:r>
              <w:r w:rsidRPr="006A09C2">
                <w:rPr>
                  <w:rStyle w:val="Hyperlink"/>
                  <w:rFonts w:ascii="Arial" w:eastAsia="Arial" w:hAnsi="Arial" w:cs="Arial"/>
                  <w:i/>
                  <w:color w:val="005D83"/>
                  <w:sz w:val="22"/>
                  <w:szCs w:val="22"/>
                </w:rPr>
                <w:t>d-keeping ch</w:t>
              </w:r>
              <w:r w:rsidRPr="006A09C2">
                <w:rPr>
                  <w:rStyle w:val="Hyperlink"/>
                  <w:rFonts w:ascii="Arial" w:eastAsia="Arial" w:hAnsi="Arial" w:cs="Arial"/>
                  <w:i/>
                  <w:color w:val="005D83"/>
                  <w:sz w:val="22"/>
                  <w:szCs w:val="22"/>
                </w:rPr>
                <w:t>e</w:t>
              </w:r>
              <w:r w:rsidRPr="006A09C2">
                <w:rPr>
                  <w:rStyle w:val="Hyperlink"/>
                  <w:rFonts w:ascii="Arial" w:eastAsia="Arial" w:hAnsi="Arial" w:cs="Arial"/>
                  <w:i/>
                  <w:color w:val="005D83"/>
                  <w:sz w:val="22"/>
                  <w:szCs w:val="22"/>
                </w:rPr>
                <w:t>cklist</w:t>
              </w:r>
            </w:hyperlink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.</w:t>
            </w:r>
          </w:p>
          <w:p w14:paraId="5882CBBB" w14:textId="32F70C1F" w:rsidR="00F27ABA" w:rsidRPr="006A09C2" w:rsidRDefault="00F27ABA" w:rsidP="006A09C2">
            <w:pPr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has policies and procedures for record-keeping that cover: </w:t>
            </w:r>
          </w:p>
          <w:p w14:paraId="2CCEA55E" w14:textId="0F1439DB" w:rsidR="00F27ABA" w:rsidRPr="006A09C2" w:rsidRDefault="00F27ABA" w:rsidP="006A09C2">
            <w:pPr>
              <w:numPr>
                <w:ilvl w:val="1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which records that are kept, how they are secured and who is responsible for them</w:t>
            </w:r>
          </w:p>
          <w:p w14:paraId="0EAAD839" w14:textId="7C948418" w:rsidR="00F27ABA" w:rsidRPr="006A09C2" w:rsidRDefault="00F27ABA" w:rsidP="006A09C2">
            <w:pPr>
              <w:numPr>
                <w:ilvl w:val="1"/>
                <w:numId w:val="4"/>
              </w:numPr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how sensitive records are secured and who has </w:t>
            </w:r>
            <w:proofErr w:type="spellStart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authorised</w:t>
            </w:r>
            <w:proofErr w:type="spellEnd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access </w:t>
            </w:r>
          </w:p>
          <w:p w14:paraId="4B35CAB6" w14:textId="77777777" w:rsidR="00F27ABA" w:rsidRPr="006A09C2" w:rsidRDefault="00F27ABA" w:rsidP="006A09C2">
            <w:pPr>
              <w:numPr>
                <w:ilvl w:val="1"/>
                <w:numId w:val="4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requirement for records to be kept for </w:t>
            </w: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 xml:space="preserve">seven years. </w:t>
            </w:r>
          </w:p>
          <w:p w14:paraId="734434A0" w14:textId="77777777" w:rsidR="00F27ABA" w:rsidRPr="006A09C2" w:rsidRDefault="00F27ABA" w:rsidP="006A09C2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714" w:hanging="357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regularly backs up electronic records and stores them securely. </w:t>
            </w:r>
          </w:p>
          <w:p w14:paraId="59C95820" w14:textId="72F2256B" w:rsidR="00F27ABA" w:rsidRPr="006A09C2" w:rsidRDefault="00F27ABA" w:rsidP="006A09C2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714" w:hanging="357"/>
              <w:contextualSpacing w:val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securely stores its paper records.</w:t>
            </w:r>
          </w:p>
        </w:tc>
        <w:tc>
          <w:tcPr>
            <w:tcW w:w="1724" w:type="dxa"/>
          </w:tcPr>
          <w:p w14:paraId="1C46A110" w14:textId="77777777" w:rsidR="00F27ABA" w:rsidRDefault="00F27ABA" w:rsidP="004D3EBC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2" w:type="dxa"/>
          </w:tcPr>
          <w:p w14:paraId="5C9DA9B1" w14:textId="77777777" w:rsidR="00F27ABA" w:rsidRDefault="00F27ABA" w:rsidP="004D3EBC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2783E510" w14:textId="77777777" w:rsidR="00F27ABA" w:rsidRDefault="00F27ABA" w:rsidP="004D3EBC">
            <w:pPr>
              <w:textAlignment w:val="baseline"/>
              <w:rPr>
                <w:rFonts w:ascii="Arial" w:hAnsi="Arial" w:cs="Arial"/>
              </w:rPr>
            </w:pPr>
          </w:p>
        </w:tc>
      </w:tr>
    </w:tbl>
    <w:p w14:paraId="362A3278" w14:textId="7394049D" w:rsidR="00F27ABA" w:rsidRDefault="00F27ABA" w:rsidP="002664CC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</w:p>
    <w:p w14:paraId="1081EE5A" w14:textId="77777777" w:rsidR="00F27ABA" w:rsidRDefault="00F27ABA">
      <w:pPr>
        <w:rPr>
          <w:rFonts w:ascii="Arial" w:eastAsia="Arial" w:hAnsi="Arial" w:cs="Arial"/>
          <w:lang w:eastAsia="en-AU"/>
        </w:rPr>
      </w:pPr>
      <w:r>
        <w:rPr>
          <w:rFonts w:ascii="Arial" w:eastAsia="Arial" w:hAnsi="Arial" w:cs="Arial"/>
          <w:lang w:eastAsia="en-AU"/>
        </w:rPr>
        <w:br w:type="page"/>
      </w:r>
    </w:p>
    <w:p w14:paraId="5FDE70A3" w14:textId="77777777" w:rsidR="004D3EBC" w:rsidRDefault="004D3EBC" w:rsidP="002664CC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</w:p>
    <w:p w14:paraId="0B7A6C9B" w14:textId="0AFFAD6F" w:rsidR="007B643B" w:rsidRPr="00691729" w:rsidRDefault="00691729" w:rsidP="007B643B">
      <w:pPr>
        <w:spacing w:line="360" w:lineRule="auto"/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Part 3: </w:t>
      </w:r>
      <w:r w:rsidR="00F27ABA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External Conduct</w:t>
      </w:r>
      <w:r w:rsidR="007B643B"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 Standard 3</w:t>
      </w:r>
      <w: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 – </w:t>
      </w:r>
      <w:r w:rsidR="00F27ABA" w:rsidRPr="00F27ABA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Anti-fraud and anti-corruption</w:t>
      </w:r>
    </w:p>
    <w:p w14:paraId="02A8A0A0" w14:textId="3A986755" w:rsidR="00B666F2" w:rsidRDefault="00902083" w:rsidP="00B666F2">
      <w:pPr>
        <w:spacing w:line="360" w:lineRule="auto"/>
        <w:rPr>
          <w:rFonts w:ascii="Arial" w:hAnsi="Arial" w:cs="Arial"/>
        </w:rPr>
      </w:pPr>
      <w:hyperlink r:id="rId30" w:history="1">
        <w:r w:rsidR="00F27ABA" w:rsidRPr="00F27ABA">
          <w:rPr>
            <w:rStyle w:val="Hyperlink"/>
            <w:rFonts w:ascii="Arial" w:hAnsi="Arial" w:cs="Arial"/>
          </w:rPr>
          <w:t>External Cond</w:t>
        </w:r>
        <w:r w:rsidR="00F27ABA" w:rsidRPr="00F27ABA">
          <w:rPr>
            <w:rStyle w:val="Hyperlink"/>
            <w:rFonts w:ascii="Arial" w:hAnsi="Arial" w:cs="Arial"/>
          </w:rPr>
          <w:t>u</w:t>
        </w:r>
        <w:r w:rsidR="00F27ABA" w:rsidRPr="00F27ABA">
          <w:rPr>
            <w:rStyle w:val="Hyperlink"/>
            <w:rFonts w:ascii="Arial" w:hAnsi="Arial" w:cs="Arial"/>
          </w:rPr>
          <w:t>ct Standard 3</w:t>
        </w:r>
      </w:hyperlink>
      <w:r w:rsidR="00F27ABA" w:rsidRPr="00F27ABA">
        <w:rPr>
          <w:rFonts w:ascii="Arial" w:hAnsi="Arial" w:cs="Arial"/>
        </w:rPr>
        <w:t xml:space="preserve"> requires charitie</w:t>
      </w:r>
      <w:r w:rsidR="00B666F2">
        <w:rPr>
          <w:rFonts w:ascii="Arial" w:hAnsi="Arial" w:cs="Arial"/>
        </w:rPr>
        <w:t>s to take reasonable steps to:</w:t>
      </w:r>
    </w:p>
    <w:p w14:paraId="4936D97A" w14:textId="1E231C48" w:rsidR="00B666F2" w:rsidRDefault="00F27ABA" w:rsidP="00E53ECF">
      <w:pPr>
        <w:pStyle w:val="ListParagraph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B666F2">
        <w:rPr>
          <w:rFonts w:ascii="Arial" w:hAnsi="Arial" w:cs="Arial"/>
        </w:rPr>
        <w:t>minimise risk</w:t>
      </w:r>
      <w:r w:rsidR="00B666F2">
        <w:rPr>
          <w:rFonts w:ascii="Arial" w:hAnsi="Arial" w:cs="Arial"/>
        </w:rPr>
        <w:t>s</w:t>
      </w:r>
      <w:r w:rsidRPr="00B666F2">
        <w:rPr>
          <w:rFonts w:ascii="Arial" w:hAnsi="Arial" w:cs="Arial"/>
        </w:rPr>
        <w:t xml:space="preserve"> of corruption, </w:t>
      </w:r>
      <w:hyperlink r:id="rId31" w:history="1">
        <w:r w:rsidRPr="00B666F2">
          <w:rPr>
            <w:rStyle w:val="Hyperlink"/>
            <w:rFonts w:ascii="Arial" w:hAnsi="Arial" w:cs="Arial"/>
          </w:rPr>
          <w:t>frau</w:t>
        </w:r>
        <w:r w:rsidRPr="00B666F2">
          <w:rPr>
            <w:rStyle w:val="Hyperlink"/>
            <w:rFonts w:ascii="Arial" w:hAnsi="Arial" w:cs="Arial"/>
          </w:rPr>
          <w:t>d</w:t>
        </w:r>
      </w:hyperlink>
      <w:r w:rsidRPr="00B666F2">
        <w:rPr>
          <w:rFonts w:ascii="Arial" w:hAnsi="Arial" w:cs="Arial"/>
        </w:rPr>
        <w:t xml:space="preserve">, bribery or other financial impropriety by its Responsible </w:t>
      </w:r>
      <w:r w:rsidR="00B666F2">
        <w:rPr>
          <w:rFonts w:ascii="Arial" w:hAnsi="Arial" w:cs="Arial"/>
        </w:rPr>
        <w:t>People</w:t>
      </w:r>
      <w:r w:rsidRPr="00B666F2">
        <w:rPr>
          <w:rFonts w:ascii="Arial" w:hAnsi="Arial" w:cs="Arial"/>
        </w:rPr>
        <w:t xml:space="preserve">, employees, volunteers and third </w:t>
      </w:r>
      <w:r w:rsidR="00B666F2" w:rsidRPr="00B666F2">
        <w:rPr>
          <w:rFonts w:ascii="Arial" w:hAnsi="Arial" w:cs="Arial"/>
        </w:rPr>
        <w:t>parties outside Australia, and</w:t>
      </w:r>
    </w:p>
    <w:p w14:paraId="68B7BA43" w14:textId="68A0BBB6" w:rsidR="007B643B" w:rsidRPr="00B666F2" w:rsidRDefault="00F27ABA" w:rsidP="00E53ECF">
      <w:pPr>
        <w:pStyle w:val="ListParagraph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B666F2">
        <w:rPr>
          <w:rFonts w:ascii="Arial" w:hAnsi="Arial" w:cs="Arial"/>
        </w:rPr>
        <w:t xml:space="preserve">identify and document any perceived or actual </w:t>
      </w:r>
      <w:hyperlink r:id="rId32" w:history="1">
        <w:r w:rsidRPr="00B666F2">
          <w:rPr>
            <w:rStyle w:val="Hyperlink"/>
            <w:rFonts w:ascii="Arial" w:hAnsi="Arial" w:cs="Arial"/>
          </w:rPr>
          <w:t>confl</w:t>
        </w:r>
        <w:r w:rsidRPr="00B666F2">
          <w:rPr>
            <w:rStyle w:val="Hyperlink"/>
            <w:rFonts w:ascii="Arial" w:hAnsi="Arial" w:cs="Arial"/>
          </w:rPr>
          <w:t>i</w:t>
        </w:r>
        <w:r w:rsidRPr="00B666F2">
          <w:rPr>
            <w:rStyle w:val="Hyperlink"/>
            <w:rFonts w:ascii="Arial" w:hAnsi="Arial" w:cs="Arial"/>
          </w:rPr>
          <w:t>cts of interest</w:t>
        </w:r>
      </w:hyperlink>
      <w:r w:rsidRPr="00B666F2">
        <w:rPr>
          <w:rFonts w:ascii="Arial" w:hAnsi="Arial" w:cs="Arial"/>
        </w:rPr>
        <w:t xml:space="preserve"> for their employees, volunteers, third parties and Responsible </w:t>
      </w:r>
      <w:r w:rsidR="00B666F2">
        <w:rPr>
          <w:rFonts w:ascii="Arial" w:hAnsi="Arial" w:cs="Arial"/>
        </w:rPr>
        <w:t>People</w:t>
      </w:r>
      <w:r w:rsidRPr="00B666F2">
        <w:rPr>
          <w:rFonts w:ascii="Arial" w:hAnsi="Arial" w:cs="Arial"/>
        </w:rPr>
        <w:t xml:space="preserve"> outside Australia</w:t>
      </w:r>
      <w:r w:rsidR="00DE47FB" w:rsidRPr="00FB4A02">
        <w:rPr>
          <w:rStyle w:val="HeaderChar"/>
          <w:rFonts w:ascii="Arial" w:hAnsi="Arial" w:cs="Arial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29E1EFB" wp14:editId="387EA1C7">
            <wp:simplePos x="0" y="0"/>
            <wp:positionH relativeFrom="margin">
              <wp:posOffset>9189720</wp:posOffset>
            </wp:positionH>
            <wp:positionV relativeFrom="margin">
              <wp:posOffset>-513715</wp:posOffset>
            </wp:positionV>
            <wp:extent cx="767715" cy="1009650"/>
            <wp:effectExtent l="0" t="0" r="0" b="6350"/>
            <wp:wrapSquare wrapText="bothSides"/>
            <wp:docPr id="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3B" w:rsidRPr="00B666F2">
        <w:rPr>
          <w:rFonts w:ascii="Arial" w:hAnsi="Arial" w:cs="Arial"/>
        </w:rPr>
        <w:t>.</w:t>
      </w:r>
    </w:p>
    <w:tbl>
      <w:tblPr>
        <w:tblStyle w:val="TableGrid"/>
        <w:tblW w:w="147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08"/>
        <w:gridCol w:w="1823"/>
        <w:gridCol w:w="4438"/>
        <w:gridCol w:w="2540"/>
      </w:tblGrid>
      <w:tr w:rsidR="007B643B" w:rsidRPr="007B643B" w14:paraId="2139BD76" w14:textId="77777777" w:rsidTr="00D97B0A">
        <w:trPr>
          <w:trHeight w:val="687"/>
        </w:trPr>
        <w:tc>
          <w:tcPr>
            <w:tcW w:w="5908" w:type="dxa"/>
            <w:shd w:val="clear" w:color="auto" w:fill="0094C8"/>
          </w:tcPr>
          <w:p w14:paraId="4ABDE844" w14:textId="77777777" w:rsidR="007B643B" w:rsidRPr="00572A02" w:rsidRDefault="007B643B" w:rsidP="009744FE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Questions for your charity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 examples of reasonable steps it can take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</w:p>
          <w:p w14:paraId="3B263A1F" w14:textId="77777777" w:rsidR="007B643B" w:rsidRPr="007B643B" w:rsidRDefault="007B643B" w:rsidP="007B643B">
            <w:pPr>
              <w:tabs>
                <w:tab w:val="left" w:pos="5550"/>
              </w:tabs>
              <w:spacing w:after="120" w:line="360" w:lineRule="auto"/>
              <w:ind w:right="4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0094C8"/>
          </w:tcPr>
          <w:p w14:paraId="58263544" w14:textId="77777777" w:rsidR="007B643B" w:rsidRDefault="007B643B" w:rsidP="009744FE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Response:</w:t>
            </w:r>
          </w:p>
          <w:p w14:paraId="4CD65D3A" w14:textId="77777777" w:rsidR="007B643B" w:rsidRDefault="007B643B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  <w:p w14:paraId="5078D488" w14:textId="77777777" w:rsidR="007B643B" w:rsidRDefault="007B643B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  <w:p w14:paraId="44907813" w14:textId="467E4CBB" w:rsidR="007B643B" w:rsidRPr="007B643B" w:rsidRDefault="007B643B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7B643B">
              <w:rPr>
                <w:rFonts w:ascii="Arial" w:hAnsi="Arial" w:cs="Arial"/>
                <w:b/>
                <w:color w:val="FFFFFF" w:themeColor="background1"/>
              </w:rPr>
              <w:t>N/A</w:t>
            </w:r>
          </w:p>
        </w:tc>
        <w:tc>
          <w:tcPr>
            <w:tcW w:w="4438" w:type="dxa"/>
            <w:shd w:val="clear" w:color="auto" w:fill="0094C8"/>
          </w:tcPr>
          <w:p w14:paraId="755B4F4F" w14:textId="6ED37342" w:rsidR="007B643B" w:rsidRPr="007B643B" w:rsidRDefault="007B643B" w:rsidP="007B643B">
            <w:pPr>
              <w:spacing w:after="120" w:line="360" w:lineRule="auto"/>
              <w:ind w:right="482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Describe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the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steps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your charity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taken and demonstrate evidence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2540" w:type="dxa"/>
            <w:shd w:val="clear" w:color="auto" w:fill="0094C8"/>
          </w:tcPr>
          <w:p w14:paraId="4AFE84CE" w14:textId="44797D6C" w:rsidR="007B643B" w:rsidRPr="007B643B" w:rsidRDefault="007B643B" w:rsidP="007B643B">
            <w:pPr>
              <w:spacing w:after="120" w:line="360" w:lineRule="auto"/>
              <w:ind w:right="482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Is action required?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  <w:t xml:space="preserve">(If yes, update your charity’s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.)</w:t>
            </w:r>
          </w:p>
        </w:tc>
      </w:tr>
      <w:tr w:rsidR="00B666F2" w:rsidRPr="007B643B" w14:paraId="785047A3" w14:textId="77777777" w:rsidTr="00D97B0A">
        <w:tc>
          <w:tcPr>
            <w:tcW w:w="5908" w:type="dxa"/>
          </w:tcPr>
          <w:p w14:paraId="19611C58" w14:textId="77777777" w:rsidR="00B666F2" w:rsidRPr="006A09C2" w:rsidRDefault="00B666F2" w:rsidP="006A09C2">
            <w:pPr>
              <w:pStyle w:val="ListParagraph"/>
              <w:numPr>
                <w:ilvl w:val="0"/>
                <w:numId w:val="52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take proactive steps to prevent financial misconduct?</w:t>
            </w:r>
          </w:p>
          <w:p w14:paraId="36CB6709" w14:textId="77777777" w:rsidR="00B666F2" w:rsidRPr="006A09C2" w:rsidRDefault="00B666F2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343CA2E8" w14:textId="15426192" w:rsidR="00B666F2" w:rsidRPr="006A09C2" w:rsidRDefault="00B666F2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3D890973" w14:textId="2B0A3F20" w:rsidR="00B666F2" w:rsidRPr="006A09C2" w:rsidRDefault="00B666F2" w:rsidP="006A09C2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has established clear policies and adequate controls for proper and ethical financial management. </w:t>
            </w:r>
          </w:p>
          <w:p w14:paraId="4D3C646E" w14:textId="2EF11BE3" w:rsidR="00B666F2" w:rsidRPr="006A09C2" w:rsidRDefault="00B666F2" w:rsidP="006A09C2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charity’s policies and procedures for financial management are communicated throughout the charity and to relevant stakeholders. </w:t>
            </w:r>
          </w:p>
          <w:p w14:paraId="024E71AA" w14:textId="77777777" w:rsidR="00B666F2" w:rsidRPr="006A09C2" w:rsidRDefault="00B666F2" w:rsidP="006A09C2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staff involved in fundraising, managing money or reporting are supervised.</w:t>
            </w:r>
          </w:p>
          <w:p w14:paraId="1EA06836" w14:textId="121FE04C" w:rsidR="00B666F2" w:rsidRPr="006A09C2" w:rsidRDefault="00B666F2" w:rsidP="006A09C2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</w:t>
            </w:r>
            <w:proofErr w:type="gramStart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charity’s</w:t>
            </w:r>
            <w:proofErr w:type="gramEnd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clearly articulates and records its financial delegations.</w:t>
            </w:r>
            <w:r w:rsidRPr="006A09C2">
              <w:rPr>
                <w:rFonts w:ascii="Arial" w:eastAsia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3" w:type="dxa"/>
          </w:tcPr>
          <w:p w14:paraId="0ACA97BE" w14:textId="77777777" w:rsidR="00B666F2" w:rsidRPr="007B643B" w:rsidRDefault="00B666F2" w:rsidP="007B643B">
            <w:pPr>
              <w:spacing w:after="120" w:line="360" w:lineRule="auto"/>
              <w:ind w:left="357" w:right="482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192C0960" w14:textId="77777777" w:rsidR="00B666F2" w:rsidRPr="007B643B" w:rsidRDefault="00B666F2" w:rsidP="007B643B">
            <w:pPr>
              <w:spacing w:after="120" w:line="360" w:lineRule="auto"/>
              <w:ind w:left="357" w:right="482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14:paraId="497067F0" w14:textId="77777777" w:rsidR="00B666F2" w:rsidRPr="007B643B" w:rsidRDefault="00B666F2" w:rsidP="007B643B">
            <w:pPr>
              <w:spacing w:after="120" w:line="360" w:lineRule="auto"/>
              <w:ind w:left="357" w:right="482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6F2" w:rsidRPr="007B643B" w14:paraId="3AA146B5" w14:textId="77777777" w:rsidTr="00D97B0A">
        <w:tc>
          <w:tcPr>
            <w:tcW w:w="5908" w:type="dxa"/>
          </w:tcPr>
          <w:p w14:paraId="72801E05" w14:textId="77777777" w:rsidR="00B666F2" w:rsidRPr="006A09C2" w:rsidRDefault="00B666F2" w:rsidP="006A09C2">
            <w:pPr>
              <w:pStyle w:val="ListParagraph"/>
              <w:numPr>
                <w:ilvl w:val="0"/>
                <w:numId w:val="52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lastRenderedPageBreak/>
              <w:t>Does your charity have a process to detect fraud or other financial misconduct?</w:t>
            </w:r>
          </w:p>
          <w:p w14:paraId="517192B5" w14:textId="77777777" w:rsidR="00B666F2" w:rsidRPr="006A09C2" w:rsidRDefault="00B666F2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0D160E63" w14:textId="22329D45" w:rsidR="00B666F2" w:rsidRPr="006A09C2" w:rsidRDefault="00B666F2" w:rsidP="006A09C2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380C95E9" w14:textId="77361D10" w:rsidR="00B666F2" w:rsidRPr="006A09C2" w:rsidRDefault="00B666F2" w:rsidP="006A09C2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charity’s financial statements are regularly checked for inconsistencies or inaccuracies.  </w:t>
            </w:r>
          </w:p>
          <w:p w14:paraId="52966D20" w14:textId="77777777" w:rsidR="00B666F2" w:rsidRPr="006A09C2" w:rsidRDefault="00B666F2" w:rsidP="006A09C2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charity’s staff are trained to identify warning signs that may indicate financial wrongdoing. </w:t>
            </w:r>
          </w:p>
          <w:p w14:paraId="18B17E30" w14:textId="00F12E35" w:rsidR="00B666F2" w:rsidRPr="006A09C2" w:rsidRDefault="00B666F2" w:rsidP="006A09C2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Style w:val="normaltextrun"/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has processes allowing staff, </w:t>
            </w:r>
            <w:proofErr w:type="gramStart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volunteers</w:t>
            </w:r>
            <w:proofErr w:type="gramEnd"/>
            <w:r w:rsidRPr="006A09C2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and beneficiaries to report suspected wrongdoing without fear, recrimination or disadvantage.</w:t>
            </w:r>
          </w:p>
        </w:tc>
        <w:tc>
          <w:tcPr>
            <w:tcW w:w="1823" w:type="dxa"/>
          </w:tcPr>
          <w:p w14:paraId="6C42C43D" w14:textId="77777777" w:rsidR="00B666F2" w:rsidRPr="007B643B" w:rsidRDefault="00B666F2" w:rsidP="007B643B">
            <w:pPr>
              <w:spacing w:after="120" w:line="360" w:lineRule="auto"/>
              <w:ind w:left="357" w:right="482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</w:tcPr>
          <w:p w14:paraId="586F38F7" w14:textId="77777777" w:rsidR="00B666F2" w:rsidRPr="007B643B" w:rsidRDefault="00B666F2" w:rsidP="007B643B">
            <w:pPr>
              <w:spacing w:after="120" w:line="360" w:lineRule="auto"/>
              <w:ind w:left="357" w:right="482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14:paraId="3DE94FA5" w14:textId="77777777" w:rsidR="00B666F2" w:rsidRPr="007B643B" w:rsidRDefault="00B666F2" w:rsidP="007B643B">
            <w:pPr>
              <w:spacing w:after="120" w:line="360" w:lineRule="auto"/>
              <w:ind w:left="357" w:right="482" w:hanging="357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B8207" w14:textId="3BA7C4B7" w:rsidR="00B666F2" w:rsidRDefault="00B666F2" w:rsidP="007B643B">
      <w:pPr>
        <w:rPr>
          <w:rStyle w:val="normaltextrun"/>
          <w:rFonts w:ascii="Arial" w:hAnsi="Arial" w:cs="Arial"/>
          <w:b/>
          <w:bCs/>
        </w:rPr>
      </w:pPr>
    </w:p>
    <w:p w14:paraId="2E326E68" w14:textId="77777777" w:rsidR="00B666F2" w:rsidRDefault="00B666F2">
      <w:pPr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 w:type="page"/>
      </w:r>
    </w:p>
    <w:p w14:paraId="21B519B4" w14:textId="044D219D" w:rsidR="007B643B" w:rsidRDefault="00B666F2" w:rsidP="007B643B">
      <w:pPr>
        <w:rPr>
          <w:rStyle w:val="normaltextrun"/>
          <w:rFonts w:ascii="Arial" w:hAnsi="Arial" w:cs="Arial"/>
          <w:b/>
          <w:bCs/>
        </w:rPr>
      </w:pPr>
      <w:r w:rsidRPr="00FB4A02">
        <w:rPr>
          <w:rStyle w:val="HeaderChar"/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81792" behindDoc="0" locked="0" layoutInCell="1" allowOverlap="1" wp14:anchorId="61F9D4D5" wp14:editId="1E0F423A">
            <wp:simplePos x="0" y="0"/>
            <wp:positionH relativeFrom="margin">
              <wp:posOffset>9144000</wp:posOffset>
            </wp:positionH>
            <wp:positionV relativeFrom="margin">
              <wp:posOffset>-513715</wp:posOffset>
            </wp:positionV>
            <wp:extent cx="767715" cy="1009650"/>
            <wp:effectExtent l="0" t="0" r="0" b="6350"/>
            <wp:wrapSquare wrapText="bothSides"/>
            <wp:docPr id="2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D37C0E" w14:textId="48E7EBC8" w:rsidR="004D3EBC" w:rsidRPr="00691729" w:rsidRDefault="00B666F2" w:rsidP="00B666F2">
      <w:pP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Pa</w:t>
      </w:r>
      <w:r w:rsid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rt 4: </w:t>
      </w:r>
      <w: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External Conduct</w:t>
      </w:r>
      <w:r w:rsidR="009744FE"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 Standard 4</w:t>
      </w:r>
      <w:r w:rsid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 – </w:t>
      </w:r>
      <w:r w:rsidRPr="00B666F2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Protection of vulnerable individuals</w:t>
      </w:r>
    </w:p>
    <w:p w14:paraId="360417D0" w14:textId="6644D5F9" w:rsidR="00B666F2" w:rsidRPr="00B666F2" w:rsidRDefault="00902083" w:rsidP="00B666F2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hyperlink r:id="rId33" w:history="1">
        <w:r w:rsidR="00B666F2" w:rsidRPr="00B666F2">
          <w:rPr>
            <w:rStyle w:val="Hyperlink"/>
            <w:rFonts w:ascii="Arial" w:eastAsia="Arial" w:hAnsi="Arial" w:cs="Arial"/>
            <w:lang w:eastAsia="en-AU"/>
          </w:rPr>
          <w:t>External Conduct St</w:t>
        </w:r>
        <w:r w:rsidR="00B666F2" w:rsidRPr="00B666F2">
          <w:rPr>
            <w:rStyle w:val="Hyperlink"/>
            <w:rFonts w:ascii="Arial" w:eastAsia="Arial" w:hAnsi="Arial" w:cs="Arial"/>
            <w:lang w:eastAsia="en-AU"/>
          </w:rPr>
          <w:t>a</w:t>
        </w:r>
        <w:r w:rsidR="00B666F2" w:rsidRPr="00B666F2">
          <w:rPr>
            <w:rStyle w:val="Hyperlink"/>
            <w:rFonts w:ascii="Arial" w:eastAsia="Arial" w:hAnsi="Arial" w:cs="Arial"/>
            <w:lang w:eastAsia="en-AU"/>
          </w:rPr>
          <w:t>ndard 4</w:t>
        </w:r>
      </w:hyperlink>
      <w:r w:rsidR="00B666F2" w:rsidRPr="00B666F2">
        <w:rPr>
          <w:rFonts w:ascii="Arial" w:eastAsia="Arial" w:hAnsi="Arial" w:cs="Arial"/>
          <w:lang w:eastAsia="en-AU"/>
        </w:rPr>
        <w:t xml:space="preserve"> requires </w:t>
      </w:r>
      <w:r w:rsidR="00B666F2">
        <w:rPr>
          <w:rFonts w:ascii="Arial" w:eastAsia="Arial" w:hAnsi="Arial" w:cs="Arial"/>
          <w:lang w:eastAsia="en-AU"/>
        </w:rPr>
        <w:t>a charity</w:t>
      </w:r>
      <w:r w:rsidR="00B666F2" w:rsidRPr="00B666F2">
        <w:rPr>
          <w:rFonts w:ascii="Arial" w:eastAsia="Arial" w:hAnsi="Arial" w:cs="Arial"/>
          <w:lang w:eastAsia="en-AU"/>
        </w:rPr>
        <w:t xml:space="preserve"> to take reasonable steps to ensure the safety of </w:t>
      </w:r>
      <w:hyperlink r:id="rId34" w:history="1">
        <w:r w:rsidR="00B666F2">
          <w:rPr>
            <w:rStyle w:val="Hyperlink"/>
            <w:rFonts w:ascii="Arial" w:eastAsia="Arial" w:hAnsi="Arial" w:cs="Arial"/>
            <w:lang w:eastAsia="en-AU"/>
          </w:rPr>
          <w:t>vulne</w:t>
        </w:r>
        <w:r w:rsidR="00B666F2">
          <w:rPr>
            <w:rStyle w:val="Hyperlink"/>
            <w:rFonts w:ascii="Arial" w:eastAsia="Arial" w:hAnsi="Arial" w:cs="Arial"/>
            <w:lang w:eastAsia="en-AU"/>
          </w:rPr>
          <w:t>r</w:t>
        </w:r>
        <w:r w:rsidR="00B666F2">
          <w:rPr>
            <w:rStyle w:val="Hyperlink"/>
            <w:rFonts w:ascii="Arial" w:eastAsia="Arial" w:hAnsi="Arial" w:cs="Arial"/>
            <w:lang w:eastAsia="en-AU"/>
          </w:rPr>
          <w:t>able people</w:t>
        </w:r>
      </w:hyperlink>
      <w:r w:rsidR="00B666F2" w:rsidRPr="00B666F2">
        <w:rPr>
          <w:rFonts w:ascii="Arial" w:eastAsia="Arial" w:hAnsi="Arial" w:cs="Arial"/>
          <w:lang w:eastAsia="en-AU"/>
        </w:rPr>
        <w:t xml:space="preserve"> overseas</w:t>
      </w:r>
      <w:r w:rsidR="00B666F2">
        <w:rPr>
          <w:rFonts w:ascii="Arial" w:eastAsia="Arial" w:hAnsi="Arial" w:cs="Arial"/>
          <w:lang w:eastAsia="en-AU"/>
        </w:rPr>
        <w:t xml:space="preserve"> </w:t>
      </w:r>
      <w:r w:rsidR="00B666F2" w:rsidRPr="00B666F2">
        <w:rPr>
          <w:rFonts w:ascii="Arial" w:eastAsia="Arial" w:hAnsi="Arial" w:cs="Arial"/>
          <w:lang w:eastAsia="en-AU"/>
        </w:rPr>
        <w:t>to the extent that they are: </w:t>
      </w:r>
    </w:p>
    <w:p w14:paraId="561261E6" w14:textId="1DC16C4D" w:rsidR="00B666F2" w:rsidRPr="00B666F2" w:rsidRDefault="00B666F2" w:rsidP="00E53ECF">
      <w:pPr>
        <w:numPr>
          <w:ilvl w:val="0"/>
          <w:numId w:val="54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B666F2">
        <w:rPr>
          <w:rFonts w:ascii="Arial" w:eastAsia="Arial" w:hAnsi="Arial" w:cs="Arial"/>
          <w:lang w:eastAsia="en-AU"/>
        </w:rPr>
        <w:t>being provided with services, or accessing benefits under programs provided by the charity (whether directly or through collaboration with a third party</w:t>
      </w:r>
      <w:r>
        <w:rPr>
          <w:rFonts w:ascii="Arial" w:eastAsia="Arial" w:hAnsi="Arial" w:cs="Arial"/>
          <w:lang w:eastAsia="en-AU"/>
        </w:rPr>
        <w:t>)</w:t>
      </w:r>
      <w:r w:rsidRPr="00B666F2">
        <w:rPr>
          <w:rFonts w:ascii="Arial" w:eastAsia="Arial" w:hAnsi="Arial" w:cs="Arial"/>
          <w:lang w:eastAsia="en-AU"/>
        </w:rPr>
        <w:t xml:space="preserve"> or </w:t>
      </w:r>
    </w:p>
    <w:p w14:paraId="08C78E90" w14:textId="2D95A007" w:rsidR="00B666F2" w:rsidRPr="00B666F2" w:rsidRDefault="00B666F2" w:rsidP="00E53ECF">
      <w:pPr>
        <w:numPr>
          <w:ilvl w:val="0"/>
          <w:numId w:val="54"/>
        </w:num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B666F2">
        <w:rPr>
          <w:rFonts w:ascii="Arial" w:eastAsia="Arial" w:hAnsi="Arial" w:cs="Arial"/>
          <w:lang w:eastAsia="en-AU"/>
        </w:rPr>
        <w:t>engaged by the charity, or a third party in collaboration with the charity, to provide services or benefits on behalf of the charity or third party.  </w:t>
      </w:r>
    </w:p>
    <w:p w14:paraId="370F472B" w14:textId="6D38A1B9" w:rsidR="00B666F2" w:rsidRPr="00B666F2" w:rsidRDefault="00B666F2" w:rsidP="00B666F2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B666F2">
        <w:rPr>
          <w:rFonts w:ascii="Arial" w:eastAsia="Arial" w:hAnsi="Arial" w:cs="Arial"/>
          <w:lang w:eastAsia="en-AU"/>
        </w:rPr>
        <w:t xml:space="preserve">Vulnerable </w:t>
      </w:r>
      <w:r>
        <w:rPr>
          <w:rFonts w:ascii="Arial" w:eastAsia="Arial" w:hAnsi="Arial" w:cs="Arial"/>
          <w:lang w:eastAsia="en-AU"/>
        </w:rPr>
        <w:t>people</w:t>
      </w:r>
      <w:r w:rsidRPr="00B666F2">
        <w:rPr>
          <w:rFonts w:ascii="Arial" w:eastAsia="Arial" w:hAnsi="Arial" w:cs="Arial"/>
          <w:lang w:eastAsia="en-AU"/>
        </w:rPr>
        <w:t xml:space="preserve"> are defined as a people aged under 18 or other individuals who may be unable to take care of themselves or are unable to protect themselves against harm or exploitation. </w:t>
      </w:r>
    </w:p>
    <w:p w14:paraId="1009B53C" w14:textId="2ECBE447" w:rsidR="009744FE" w:rsidRDefault="00B666F2" w:rsidP="002664CC">
      <w:pPr>
        <w:spacing w:after="120" w:line="360" w:lineRule="auto"/>
        <w:ind w:right="482"/>
        <w:rPr>
          <w:rFonts w:ascii="Arial" w:eastAsia="Arial" w:hAnsi="Arial" w:cs="Arial"/>
          <w:lang w:eastAsia="en-AU"/>
        </w:rPr>
      </w:pPr>
      <w:r w:rsidRPr="00B666F2">
        <w:rPr>
          <w:rFonts w:ascii="Arial" w:eastAsia="Arial" w:hAnsi="Arial" w:cs="Arial"/>
          <w:lang w:eastAsia="en-AU"/>
        </w:rPr>
        <w:t>An individual may be unable to take care of themselves because of their age, an illness, trauma, disability, or some other disadvantage. Vulnerability may be either temporary or ongoing. </w:t>
      </w:r>
    </w:p>
    <w:p w14:paraId="5F0151DB" w14:textId="77777777" w:rsidR="00B666F2" w:rsidRDefault="00B666F2" w:rsidP="002664CC">
      <w:pPr>
        <w:spacing w:after="120" w:line="360" w:lineRule="auto"/>
        <w:ind w:right="482"/>
        <w:rPr>
          <w:rStyle w:val="normaltextrun"/>
          <w:rFonts w:ascii="Arial" w:eastAsia="Arial" w:hAnsi="Arial" w:cs="Arial"/>
          <w:lang w:eastAsia="en-AU"/>
        </w:rPr>
      </w:pPr>
    </w:p>
    <w:tbl>
      <w:tblPr>
        <w:tblStyle w:val="TableGrid"/>
        <w:tblW w:w="1417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79"/>
        <w:gridCol w:w="1724"/>
        <w:gridCol w:w="4471"/>
        <w:gridCol w:w="1996"/>
      </w:tblGrid>
      <w:tr w:rsidR="0045262C" w:rsidRPr="00741A84" w14:paraId="051B2B79" w14:textId="77777777" w:rsidTr="00B666F2">
        <w:trPr>
          <w:trHeight w:val="683"/>
        </w:trPr>
        <w:tc>
          <w:tcPr>
            <w:tcW w:w="5979" w:type="dxa"/>
            <w:shd w:val="clear" w:color="auto" w:fill="00B140"/>
          </w:tcPr>
          <w:p w14:paraId="63DC9F9D" w14:textId="77777777" w:rsidR="0045262C" w:rsidRPr="00572A02" w:rsidRDefault="0045262C" w:rsidP="0050705E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Questions for your charity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 examples of reasonable steps it can take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</w:p>
          <w:p w14:paraId="06AD3BA2" w14:textId="7AA34009" w:rsidR="0045262C" w:rsidRPr="006C217E" w:rsidRDefault="0045262C" w:rsidP="0050705E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00B140"/>
          </w:tcPr>
          <w:p w14:paraId="4C2F2CC8" w14:textId="77777777" w:rsidR="0045262C" w:rsidRDefault="0045262C" w:rsidP="0050705E">
            <w:p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Response:</w:t>
            </w:r>
          </w:p>
          <w:p w14:paraId="48D5DD7B" w14:textId="77777777" w:rsidR="0045262C" w:rsidRDefault="0045262C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  <w:p w14:paraId="37A7B9D0" w14:textId="77777777" w:rsidR="0045262C" w:rsidRDefault="0045262C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  <w:p w14:paraId="3ED55745" w14:textId="38904438" w:rsidR="0045262C" w:rsidRPr="0045262C" w:rsidRDefault="0045262C" w:rsidP="00320B21">
            <w:pPr>
              <w:pStyle w:val="ListParagraph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Arial" w:hAnsi="Arial" w:cs="Arial"/>
                <w:b/>
                <w:color w:val="FFFFFF" w:themeColor="background1"/>
              </w:rPr>
            </w:pPr>
            <w:r w:rsidRPr="0045262C">
              <w:rPr>
                <w:rFonts w:ascii="Arial" w:hAnsi="Arial" w:cs="Arial"/>
                <w:b/>
                <w:color w:val="FFFFFF" w:themeColor="background1"/>
              </w:rPr>
              <w:t>N/A</w:t>
            </w:r>
          </w:p>
        </w:tc>
        <w:tc>
          <w:tcPr>
            <w:tcW w:w="4471" w:type="dxa"/>
            <w:shd w:val="clear" w:color="auto" w:fill="00B140"/>
          </w:tcPr>
          <w:p w14:paraId="1981CC5C" w14:textId="41FF3F2E" w:rsidR="0045262C" w:rsidRPr="006C217E" w:rsidRDefault="0045262C" w:rsidP="0045262C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Describe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the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steps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your charity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taken and demonstrate evidence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1996" w:type="dxa"/>
            <w:shd w:val="clear" w:color="auto" w:fill="00B140"/>
          </w:tcPr>
          <w:p w14:paraId="41055859" w14:textId="24AC818B" w:rsidR="0045262C" w:rsidRPr="006C217E" w:rsidRDefault="0045262C" w:rsidP="0045262C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Is action required?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  <w:t xml:space="preserve">(If yes, update your charity’s </w:t>
            </w:r>
            <w:r w:rsidRPr="00572A0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.)</w:t>
            </w:r>
          </w:p>
        </w:tc>
      </w:tr>
      <w:tr w:rsidR="00B666F2" w14:paraId="17FAF73C" w14:textId="77777777" w:rsidTr="00B666F2">
        <w:tc>
          <w:tcPr>
            <w:tcW w:w="5979" w:type="dxa"/>
          </w:tcPr>
          <w:p w14:paraId="3AC7D275" w14:textId="77777777" w:rsidR="00B666F2" w:rsidRPr="00032C21" w:rsidRDefault="00B666F2" w:rsidP="00032C21">
            <w:pPr>
              <w:pStyle w:val="ListParagraph"/>
              <w:numPr>
                <w:ilvl w:val="0"/>
                <w:numId w:val="55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communicate its commitment to protecting vulnerable people?</w:t>
            </w:r>
          </w:p>
          <w:p w14:paraId="5195B8DA" w14:textId="77777777" w:rsidR="00E53ECF" w:rsidRPr="00032C21" w:rsidRDefault="00E53ECF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77E1668C" w14:textId="1D280385" w:rsidR="00E53ECF" w:rsidRPr="00032C21" w:rsidRDefault="00E53ECF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1EE19CC3" w14:textId="617123CC" w:rsidR="00B666F2" w:rsidRPr="00032C21" w:rsidRDefault="00E53ECF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has a policy committing its staff, volunteers, third parties and visitors to protect</w:t>
            </w: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ing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vulnerable people.</w:t>
            </w:r>
          </w:p>
          <w:p w14:paraId="5047988A" w14:textId="69440EBD" w:rsidR="00B666F2" w:rsidRPr="00032C21" w:rsidRDefault="00E53ECF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 xml:space="preserve">The 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charity has a code of conduct setting out appropriate and inappropriate behaviors. </w:t>
            </w:r>
          </w:p>
          <w:p w14:paraId="65B3CCB5" w14:textId="77777777" w:rsidR="00B666F2" w:rsidRPr="00032C21" w:rsidRDefault="00B666F2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All staff, volunteers, third parties and visitors are aware of their responsibility to report any suspected abuse within the charity.</w:t>
            </w:r>
          </w:p>
          <w:p w14:paraId="48A7B7CF" w14:textId="77777777" w:rsidR="00E53ECF" w:rsidRPr="00032C21" w:rsidRDefault="00E53ECF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The charity has 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controls in place to ensure vulnerable people’s privacy is protected, particularly when using images and personal information.</w:t>
            </w:r>
          </w:p>
          <w:p w14:paraId="62C25F83" w14:textId="517CB110" w:rsidR="00B666F2" w:rsidRPr="00032C21" w:rsidRDefault="00E53ECF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charity’s staff, volunteers, beneficiaries and third parties know how to </w:t>
            </w:r>
            <w:proofErr w:type="spellStart"/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recognise</w:t>
            </w:r>
            <w:proofErr w:type="spellEnd"/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when someone may become vulnerable. </w:t>
            </w:r>
          </w:p>
        </w:tc>
        <w:tc>
          <w:tcPr>
            <w:tcW w:w="1724" w:type="dxa"/>
          </w:tcPr>
          <w:p w14:paraId="55D70B8A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14:paraId="35E29D00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51ADEA1B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B666F2" w14:paraId="24BDE808" w14:textId="77777777" w:rsidTr="00B666F2">
        <w:tc>
          <w:tcPr>
            <w:tcW w:w="5979" w:type="dxa"/>
          </w:tcPr>
          <w:p w14:paraId="4DE5F89E" w14:textId="1053497F" w:rsidR="00B666F2" w:rsidRPr="00032C21" w:rsidRDefault="00B666F2" w:rsidP="00032C21">
            <w:pPr>
              <w:pStyle w:val="ListParagraph"/>
              <w:numPr>
                <w:ilvl w:val="0"/>
                <w:numId w:val="55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take steps to ensure the suitability of staff, volunteers and contractors working with vulnerable people?</w:t>
            </w:r>
          </w:p>
          <w:p w14:paraId="37A18815" w14:textId="77777777" w:rsidR="00E53ECF" w:rsidRPr="00032C21" w:rsidRDefault="00E53ECF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4AEE5C3A" w14:textId="35550BAA" w:rsidR="00E53ECF" w:rsidRPr="00032C21" w:rsidRDefault="00E53ECF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0A7FB1D3" w14:textId="31F8B784" w:rsidR="00B666F2" w:rsidRPr="00032C21" w:rsidRDefault="00E53ECF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has t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horough recruitment procedures, including</w:t>
            </w:r>
            <w:r w:rsidR="001D61E3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appropriate background checks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. </w:t>
            </w:r>
          </w:p>
          <w:p w14:paraId="2744AAA5" w14:textId="77777777" w:rsidR="00E53ECF" w:rsidRPr="00032C21" w:rsidRDefault="00B666F2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Staff, </w:t>
            </w:r>
            <w:proofErr w:type="gramStart"/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volunteers</w:t>
            </w:r>
            <w:proofErr w:type="gramEnd"/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and contractors are suitably qualified to work with vulnerable people and are prop</w:t>
            </w:r>
            <w:r w:rsidR="00E53ECF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erly supervised when doing so.</w:t>
            </w:r>
          </w:p>
          <w:p w14:paraId="36E09C05" w14:textId="3E34276C" w:rsidR="00B666F2" w:rsidRPr="00032C21" w:rsidRDefault="00E53ECF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Style w:val="normaltextrun"/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gives s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taff, </w:t>
            </w:r>
            <w:proofErr w:type="gramStart"/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volunteers</w:t>
            </w:r>
            <w:proofErr w:type="gramEnd"/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and contractors training to</w:t>
            </w: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help them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understand their responsibilities identifying and protecting vulnerable people</w:t>
            </w:r>
            <w:r w:rsidR="00B666F2" w:rsidRPr="00032C21">
              <w:rPr>
                <w:rStyle w:val="normaltextrun"/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724" w:type="dxa"/>
          </w:tcPr>
          <w:p w14:paraId="61CE33F8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14:paraId="3EACAE39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01A4A796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B666F2" w14:paraId="1FFEFB39" w14:textId="77777777" w:rsidTr="00B666F2">
        <w:tc>
          <w:tcPr>
            <w:tcW w:w="5979" w:type="dxa"/>
          </w:tcPr>
          <w:p w14:paraId="29F9FD47" w14:textId="77777777" w:rsidR="00B666F2" w:rsidRPr="00032C21" w:rsidRDefault="00B666F2" w:rsidP="00032C21">
            <w:pPr>
              <w:pStyle w:val="ListParagraph"/>
              <w:numPr>
                <w:ilvl w:val="0"/>
                <w:numId w:val="55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Does your charity have a process for identifying and managing complaints, </w:t>
            </w:r>
            <w:proofErr w:type="gramStart"/>
            <w:r w:rsidRPr="00032C21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concerns</w:t>
            </w:r>
            <w:proofErr w:type="gramEnd"/>
            <w:r w:rsidRPr="00032C21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 xml:space="preserve"> or issues promptly and appropriately?</w:t>
            </w:r>
          </w:p>
          <w:p w14:paraId="71D9405C" w14:textId="77777777" w:rsidR="00E53ECF" w:rsidRPr="00032C21" w:rsidRDefault="00E53ECF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3686F95E" w14:textId="73194D02" w:rsidR="00E53ECF" w:rsidRPr="00032C21" w:rsidRDefault="00E53ECF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76764B81" w14:textId="5AB2CA67" w:rsidR="00B666F2" w:rsidRPr="00032C21" w:rsidRDefault="00E53ECF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 charity has c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onfidential complaints procedures all vulnerable persons, as well as staff, volunteers and third parties</w:t>
            </w:r>
            <w:r w:rsidR="001D61E3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can access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.</w:t>
            </w:r>
          </w:p>
          <w:p w14:paraId="373A9A61" w14:textId="49713AA4" w:rsidR="00B666F2" w:rsidRPr="00032C21" w:rsidRDefault="001D61E3" w:rsidP="00032C21">
            <w:pPr>
              <w:pStyle w:val="ListParagraph"/>
              <w:numPr>
                <w:ilvl w:val="1"/>
                <w:numId w:val="53"/>
              </w:numPr>
              <w:spacing w:line="276" w:lineRule="auto"/>
              <w:ind w:left="714" w:hanging="357"/>
              <w:contextualSpacing w:val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>The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deals with complaints or concerns appropriately, </w:t>
            </w:r>
            <w:proofErr w:type="gramStart"/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sensitively</w:t>
            </w:r>
            <w:proofErr w:type="gramEnd"/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and promptly. </w:t>
            </w:r>
          </w:p>
        </w:tc>
        <w:tc>
          <w:tcPr>
            <w:tcW w:w="1724" w:type="dxa"/>
          </w:tcPr>
          <w:p w14:paraId="5E4145A4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14:paraId="09198C95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3432E81A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B666F2" w14:paraId="4DBF8CC6" w14:textId="77777777" w:rsidTr="00B666F2">
        <w:tc>
          <w:tcPr>
            <w:tcW w:w="5979" w:type="dxa"/>
          </w:tcPr>
          <w:p w14:paraId="17E3857D" w14:textId="02C1BC6D" w:rsidR="001D61E3" w:rsidRPr="00032C21" w:rsidRDefault="00B666F2" w:rsidP="00032C21">
            <w:pPr>
              <w:pStyle w:val="ListParagraph"/>
              <w:numPr>
                <w:ilvl w:val="0"/>
                <w:numId w:val="55"/>
              </w:numPr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b/>
                <w:iCs/>
                <w:sz w:val="22"/>
                <w:szCs w:val="22"/>
                <w:lang w:val="en-US"/>
              </w:rPr>
              <w:t>Does your charity ensure it complies with laws and reporting requirements related to safeguarding?</w:t>
            </w:r>
          </w:p>
          <w:p w14:paraId="5D664988" w14:textId="77777777" w:rsidR="001D61E3" w:rsidRPr="00032C21" w:rsidRDefault="001D61E3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</w:p>
          <w:p w14:paraId="381FDF7E" w14:textId="39CDC3A2" w:rsidR="001D61E3" w:rsidRPr="00032C21" w:rsidRDefault="001D61E3" w:rsidP="00032C21">
            <w:pPr>
              <w:pStyle w:val="ListParagraph"/>
              <w:spacing w:line="276" w:lineRule="auto"/>
              <w:ind w:left="306"/>
              <w:textAlignment w:val="baseline"/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</w:pPr>
            <w:r w:rsidRPr="00032C21">
              <w:rPr>
                <w:rFonts w:ascii="Arial" w:eastAsia="Arial" w:hAnsi="Arial" w:cs="Arial"/>
                <w:iCs/>
                <w:sz w:val="22"/>
                <w:szCs w:val="22"/>
                <w:lang w:val="en-US"/>
              </w:rPr>
              <w:t>For example:</w:t>
            </w:r>
          </w:p>
          <w:p w14:paraId="0E05F762" w14:textId="1F45A00B" w:rsidR="00B666F2" w:rsidRPr="00032C21" w:rsidRDefault="001D61E3" w:rsidP="00032C21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rStyle w:val="normaltextrun"/>
                <w:rFonts w:ascii="Arial" w:hAnsi="Arial" w:cs="Arial"/>
                <w:b/>
                <w:sz w:val="22"/>
                <w:szCs w:val="22"/>
              </w:rPr>
            </w:pP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The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charity meets safeguarding requirements</w:t>
            </w: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or relevant minimum standards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in </w:t>
            </w:r>
            <w:r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Australia and each</w:t>
            </w:r>
            <w:r w:rsidR="00B666F2" w:rsidRPr="00032C21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 host country.</w:t>
            </w:r>
          </w:p>
        </w:tc>
        <w:tc>
          <w:tcPr>
            <w:tcW w:w="1724" w:type="dxa"/>
          </w:tcPr>
          <w:p w14:paraId="15F02DE4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14:paraId="3A1D3BA7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0E863583" w14:textId="77777777" w:rsidR="00B666F2" w:rsidRDefault="00B666F2" w:rsidP="0050705E">
            <w:pPr>
              <w:textAlignment w:val="baseline"/>
              <w:rPr>
                <w:rFonts w:ascii="Arial" w:hAnsi="Arial" w:cs="Arial"/>
              </w:rPr>
            </w:pPr>
          </w:p>
        </w:tc>
      </w:tr>
    </w:tbl>
    <w:p w14:paraId="31D13E76" w14:textId="6C7F79B2" w:rsidR="001D61E3" w:rsidRDefault="001D61E3" w:rsidP="002664CC">
      <w:pPr>
        <w:spacing w:after="120" w:line="360" w:lineRule="auto"/>
        <w:ind w:right="482"/>
        <w:rPr>
          <w:rStyle w:val="normaltextrun"/>
          <w:rFonts w:ascii="Arial" w:eastAsia="Arial" w:hAnsi="Arial" w:cs="Arial"/>
          <w:lang w:eastAsia="en-AU"/>
        </w:rPr>
      </w:pPr>
    </w:p>
    <w:p w14:paraId="716C80F8" w14:textId="77777777" w:rsidR="001D61E3" w:rsidRDefault="001D61E3">
      <w:pPr>
        <w:rPr>
          <w:rStyle w:val="normaltextrun"/>
          <w:rFonts w:ascii="Arial" w:eastAsia="Arial" w:hAnsi="Arial" w:cs="Arial"/>
          <w:lang w:eastAsia="en-AU"/>
        </w:rPr>
      </w:pPr>
      <w:r>
        <w:rPr>
          <w:rStyle w:val="normaltextrun"/>
          <w:rFonts w:ascii="Arial" w:eastAsia="Arial" w:hAnsi="Arial" w:cs="Arial"/>
          <w:lang w:eastAsia="en-AU"/>
        </w:rPr>
        <w:br w:type="page"/>
      </w:r>
    </w:p>
    <w:p w14:paraId="4DBC0683" w14:textId="14F00D0A" w:rsidR="00520599" w:rsidRDefault="006959F2" w:rsidP="001D61E3">
      <w:pPr>
        <w:spacing w:after="120" w:line="360" w:lineRule="auto"/>
        <w:ind w:right="482"/>
        <w:rPr>
          <w:rFonts w:ascii="Arial" w:hAnsi="Arial" w:cs="Arial"/>
          <w:color w:val="245A8F"/>
          <w:sz w:val="32"/>
          <w:szCs w:val="32"/>
        </w:rPr>
      </w:pPr>
      <w:r w:rsidRPr="00691729">
        <w:rPr>
          <w:rStyle w:val="HeaderChar"/>
          <w:rFonts w:ascii="Arial" w:hAnsi="Arial" w:cs="Arial"/>
          <w:noProof/>
          <w:sz w:val="44"/>
          <w:szCs w:val="44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3706E4F3" wp14:editId="42C79359">
            <wp:simplePos x="0" y="0"/>
            <wp:positionH relativeFrom="margin">
              <wp:posOffset>9144000</wp:posOffset>
            </wp:positionH>
            <wp:positionV relativeFrom="margin">
              <wp:posOffset>-513715</wp:posOffset>
            </wp:positionV>
            <wp:extent cx="767715" cy="1009650"/>
            <wp:effectExtent l="0" t="0" r="0" b="6350"/>
            <wp:wrapSquare wrapText="bothSides"/>
            <wp:docPr id="1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729" w:rsidRPr="00691729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 xml:space="preserve">Part 5: </w:t>
      </w:r>
      <w:r w:rsidR="001D61E3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Action plan</w:t>
      </w:r>
    </w:p>
    <w:tbl>
      <w:tblPr>
        <w:tblStyle w:val="TableGrid"/>
        <w:tblW w:w="1431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702"/>
        <w:gridCol w:w="4110"/>
        <w:gridCol w:w="4111"/>
        <w:gridCol w:w="2268"/>
        <w:gridCol w:w="2126"/>
      </w:tblGrid>
      <w:tr w:rsidR="00614BAC" w14:paraId="13FF067A" w14:textId="77777777" w:rsidTr="001D61E3">
        <w:tc>
          <w:tcPr>
            <w:tcW w:w="1702" w:type="dxa"/>
            <w:shd w:val="clear" w:color="auto" w:fill="0094C8"/>
          </w:tcPr>
          <w:p w14:paraId="3B396505" w14:textId="77777777" w:rsidR="00614BAC" w:rsidRPr="00560708" w:rsidRDefault="00614BAC" w:rsidP="00032C21">
            <w:pPr>
              <w:pStyle w:val="paragraph"/>
              <w:spacing w:before="0" w:beforeAutospacing="0" w:after="0" w:afterAutospacing="0" w:line="276" w:lineRule="auto"/>
              <w:contextualSpacing/>
              <w:jc w:val="center"/>
              <w:textAlignment w:val="baseline"/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0708"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Item</w:t>
            </w:r>
          </w:p>
        </w:tc>
        <w:tc>
          <w:tcPr>
            <w:tcW w:w="4110" w:type="dxa"/>
            <w:shd w:val="clear" w:color="auto" w:fill="0094C8"/>
          </w:tcPr>
          <w:p w14:paraId="23E54929" w14:textId="77777777" w:rsidR="00614BAC" w:rsidRPr="00560708" w:rsidRDefault="00614BAC" w:rsidP="00032C21">
            <w:pPr>
              <w:pStyle w:val="paragraph"/>
              <w:spacing w:before="0" w:beforeAutospacing="0" w:after="0" w:afterAutospacing="0" w:line="276" w:lineRule="auto"/>
              <w:contextualSpacing/>
              <w:jc w:val="center"/>
              <w:textAlignment w:val="baseline"/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0708"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Issue</w:t>
            </w:r>
          </w:p>
        </w:tc>
        <w:tc>
          <w:tcPr>
            <w:tcW w:w="4111" w:type="dxa"/>
            <w:shd w:val="clear" w:color="auto" w:fill="0094C8"/>
          </w:tcPr>
          <w:p w14:paraId="2E34634B" w14:textId="77777777" w:rsidR="00614BAC" w:rsidRPr="00560708" w:rsidRDefault="00614BAC" w:rsidP="00032C21">
            <w:pPr>
              <w:pStyle w:val="paragraph"/>
              <w:spacing w:before="0" w:beforeAutospacing="0" w:after="0" w:afterAutospacing="0" w:line="276" w:lineRule="auto"/>
              <w:contextualSpacing/>
              <w:jc w:val="center"/>
              <w:textAlignment w:val="baseline"/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required</w:t>
            </w:r>
          </w:p>
        </w:tc>
        <w:tc>
          <w:tcPr>
            <w:tcW w:w="2268" w:type="dxa"/>
            <w:shd w:val="clear" w:color="auto" w:fill="0094C8"/>
          </w:tcPr>
          <w:p w14:paraId="2AD1ECF8" w14:textId="77777777" w:rsidR="00614BAC" w:rsidRPr="00560708" w:rsidRDefault="00614BAC" w:rsidP="00032C21">
            <w:pPr>
              <w:pStyle w:val="paragraph"/>
              <w:spacing w:before="0" w:beforeAutospacing="0" w:after="0" w:afterAutospacing="0" w:line="276" w:lineRule="auto"/>
              <w:contextualSpacing/>
              <w:jc w:val="center"/>
              <w:textAlignment w:val="baseline"/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Timeframe</w:t>
            </w:r>
          </w:p>
        </w:tc>
        <w:tc>
          <w:tcPr>
            <w:tcW w:w="2126" w:type="dxa"/>
            <w:shd w:val="clear" w:color="auto" w:fill="0094C8"/>
          </w:tcPr>
          <w:p w14:paraId="527CACD3" w14:textId="77777777" w:rsidR="00614BAC" w:rsidRPr="00560708" w:rsidRDefault="00614BAC" w:rsidP="00032C21">
            <w:pPr>
              <w:pStyle w:val="paragraph"/>
              <w:spacing w:before="0" w:beforeAutospacing="0" w:after="0" w:afterAutospacing="0" w:line="276" w:lineRule="auto"/>
              <w:contextualSpacing/>
              <w:jc w:val="center"/>
              <w:textAlignment w:val="baseline"/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Assigned to</w:t>
            </w:r>
          </w:p>
        </w:tc>
      </w:tr>
      <w:tr w:rsidR="001D61E3" w14:paraId="193F9BC3" w14:textId="77777777" w:rsidTr="001D61E3">
        <w:tc>
          <w:tcPr>
            <w:tcW w:w="1702" w:type="dxa"/>
            <w:shd w:val="clear" w:color="auto" w:fill="D9D9D9" w:themeFill="background1" w:themeFillShade="D9"/>
          </w:tcPr>
          <w:p w14:paraId="0588CF91" w14:textId="77777777" w:rsidR="001D61E3" w:rsidRPr="001D61E3" w:rsidRDefault="001D61E3" w:rsidP="001D61E3">
            <w:pPr>
              <w:tabs>
                <w:tab w:val="left" w:pos="10455"/>
              </w:tabs>
              <w:spacing w:line="276" w:lineRule="auto"/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</w:pPr>
            <w:r w:rsidRPr="001D61E3"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>1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7427279" w14:textId="77777777" w:rsidR="001D61E3" w:rsidRPr="001D61E3" w:rsidRDefault="001D61E3" w:rsidP="001D61E3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</w:pPr>
            <w:r w:rsidRPr="001D61E3">
              <w:rPr>
                <w:rStyle w:val="normaltextrun"/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>Our annual review of activities outside Australia has not been completed.</w:t>
            </w:r>
          </w:p>
          <w:p w14:paraId="5D62841F" w14:textId="25320E66" w:rsidR="001D61E3" w:rsidRPr="001D61E3" w:rsidRDefault="001D61E3" w:rsidP="001D61E3">
            <w:pPr>
              <w:tabs>
                <w:tab w:val="left" w:pos="10455"/>
              </w:tabs>
              <w:spacing w:line="276" w:lineRule="auto"/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174C4D7E" w14:textId="6EEC23FC" w:rsidR="001D61E3" w:rsidRPr="001D61E3" w:rsidRDefault="001D61E3" w:rsidP="001D61E3">
            <w:pPr>
              <w:tabs>
                <w:tab w:val="left" w:pos="10455"/>
              </w:tabs>
              <w:spacing w:line="276" w:lineRule="auto"/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</w:pPr>
            <w:r w:rsidRPr="001D61E3">
              <w:rPr>
                <w:rStyle w:val="normaltextrun"/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 xml:space="preserve">Complete the review, discuss any issues at board/committee level.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BDE9759" w14:textId="4B7A0E55" w:rsidR="001D61E3" w:rsidRPr="001D61E3" w:rsidRDefault="001D61E3" w:rsidP="001D61E3">
            <w:pPr>
              <w:tabs>
                <w:tab w:val="left" w:pos="10455"/>
              </w:tabs>
              <w:spacing w:line="276" w:lineRule="auto"/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</w:pPr>
            <w:r w:rsidRPr="001D61E3">
              <w:rPr>
                <w:rStyle w:val="normaltextrun"/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>1 July 20XX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F39FA1" w14:textId="101109F6" w:rsidR="001D61E3" w:rsidRPr="001D61E3" w:rsidRDefault="001D61E3" w:rsidP="001D61E3">
            <w:pPr>
              <w:tabs>
                <w:tab w:val="left" w:pos="10455"/>
              </w:tabs>
              <w:spacing w:line="276" w:lineRule="auto"/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</w:pPr>
            <w:r w:rsidRPr="001D61E3">
              <w:rPr>
                <w:rStyle w:val="normaltextrun"/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>CEO</w:t>
            </w:r>
          </w:p>
        </w:tc>
      </w:tr>
      <w:tr w:rsidR="00614BAC" w14:paraId="4F0E649B" w14:textId="77777777" w:rsidTr="001D61E3">
        <w:tc>
          <w:tcPr>
            <w:tcW w:w="1702" w:type="dxa"/>
          </w:tcPr>
          <w:p w14:paraId="38474B20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219E8D0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7053366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D91C6F6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8AD5AF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48067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EC37C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614BAC" w14:paraId="355BF618" w14:textId="77777777" w:rsidTr="001D61E3">
        <w:tc>
          <w:tcPr>
            <w:tcW w:w="1702" w:type="dxa"/>
          </w:tcPr>
          <w:p w14:paraId="7636721C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1C49A47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E5F643F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C957F2D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3CEDB1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75B05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B9FBD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614BAC" w14:paraId="32624201" w14:textId="77777777" w:rsidTr="001D61E3">
        <w:tc>
          <w:tcPr>
            <w:tcW w:w="1702" w:type="dxa"/>
          </w:tcPr>
          <w:p w14:paraId="23FCC7CB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3897EC1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CD07AF2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5095EAC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81AE45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077956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6C437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614BAC" w14:paraId="5F60FBAE" w14:textId="77777777" w:rsidTr="001D61E3">
        <w:tc>
          <w:tcPr>
            <w:tcW w:w="1702" w:type="dxa"/>
          </w:tcPr>
          <w:p w14:paraId="7E8AF9E6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4A1EF15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35DBC4A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E0D3D8B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CFEF574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1B5C00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A54552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614BAC" w14:paraId="752A56F5" w14:textId="77777777" w:rsidTr="001D61E3">
        <w:tc>
          <w:tcPr>
            <w:tcW w:w="1702" w:type="dxa"/>
          </w:tcPr>
          <w:p w14:paraId="26A43873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5166AD9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80DBCDB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212F5F9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73382F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F3E0A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3BCCBE" w14:textId="77777777" w:rsidR="00614BAC" w:rsidRDefault="00614BAC" w:rsidP="00614BAC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</w:tbl>
    <w:p w14:paraId="76EE2220" w14:textId="3A1104D5" w:rsidR="00614BAC" w:rsidRDefault="00614BAC" w:rsidP="001D61E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45A8F"/>
        </w:rPr>
      </w:pPr>
    </w:p>
    <w:p w14:paraId="3666A3F9" w14:textId="06162DD5" w:rsidR="00614BAC" w:rsidRDefault="00614BAC">
      <w:pPr>
        <w:rPr>
          <w:rFonts w:ascii="Arial" w:hAnsi="Arial" w:cs="Arial"/>
          <w:color w:val="245A8F"/>
        </w:rPr>
      </w:pPr>
      <w:r>
        <w:rPr>
          <w:rFonts w:ascii="Arial" w:hAnsi="Arial" w:cs="Arial"/>
          <w:color w:val="245A8F"/>
        </w:rPr>
        <w:br w:type="page"/>
      </w:r>
    </w:p>
    <w:p w14:paraId="1BE8F2D6" w14:textId="5918124F" w:rsidR="00614BAC" w:rsidRPr="00614BAC" w:rsidRDefault="001D61E3" w:rsidP="00614BA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45A8F"/>
          <w:sz w:val="44"/>
          <w:szCs w:val="44"/>
        </w:rPr>
      </w:pPr>
      <w:r w:rsidRPr="00691729">
        <w:rPr>
          <w:rStyle w:val="HeaderChar"/>
          <w:rFonts w:ascii="Arial" w:hAnsi="Arial" w:cs="Arial"/>
          <w:noProof/>
          <w:sz w:val="44"/>
          <w:szCs w:val="44"/>
          <w:lang w:val="en-US"/>
        </w:rPr>
        <w:lastRenderedPageBreak/>
        <w:drawing>
          <wp:anchor distT="0" distB="0" distL="114300" distR="114300" simplePos="0" relativeHeight="251683840" behindDoc="0" locked="0" layoutInCell="1" allowOverlap="1" wp14:anchorId="68FEA735" wp14:editId="0B8348B4">
            <wp:simplePos x="0" y="0"/>
            <wp:positionH relativeFrom="margin">
              <wp:posOffset>9144000</wp:posOffset>
            </wp:positionH>
            <wp:positionV relativeFrom="margin">
              <wp:posOffset>-513715</wp:posOffset>
            </wp:positionV>
            <wp:extent cx="767715" cy="1009650"/>
            <wp:effectExtent l="0" t="0" r="0" b="6350"/>
            <wp:wrapSquare wrapText="bothSides"/>
            <wp:docPr id="2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4BAC" w:rsidRPr="00614BAC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44"/>
          <w:szCs w:val="44"/>
          <w:lang w:val="en-US"/>
        </w:rPr>
        <w:t>Signing off</w:t>
      </w:r>
    </w:p>
    <w:p w14:paraId="369D2532" w14:textId="77777777" w:rsidR="00614BAC" w:rsidRPr="00101A8C" w:rsidRDefault="00614BAC" w:rsidP="00614BAC">
      <w:pPr>
        <w:spacing w:after="5" w:line="254" w:lineRule="auto"/>
        <w:jc w:val="both"/>
        <w:rPr>
          <w:rFonts w:ascii="Arial" w:eastAsia="Arial" w:hAnsi="Arial" w:cs="Arial"/>
          <w:b/>
          <w:color w:val="245A8F"/>
          <w:lang w:eastAsia="en-AU"/>
        </w:rPr>
      </w:pPr>
      <w:r w:rsidRPr="00101A8C">
        <w:rPr>
          <w:rFonts w:ascii="Arial" w:eastAsia="Arial" w:hAnsi="Arial" w:cs="Arial"/>
          <w:b/>
          <w:color w:val="245A8F"/>
          <w:lang w:eastAsia="en-AU"/>
        </w:rPr>
        <w:t>Self-evaluation completed by:</w:t>
      </w:r>
    </w:p>
    <w:p w14:paraId="45A8BC31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</w:p>
    <w:p w14:paraId="75487326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  <w:r w:rsidRPr="00101A8C">
        <w:rPr>
          <w:rFonts w:ascii="Arial" w:eastAsia="Arial" w:hAnsi="Arial" w:cs="Arial"/>
          <w:b/>
          <w:lang w:eastAsia="en-AU"/>
        </w:rPr>
        <w:t>Full name:</w:t>
      </w:r>
      <w:r w:rsidRPr="00101A8C">
        <w:rPr>
          <w:rFonts w:ascii="Arial" w:eastAsia="Arial" w:hAnsi="Arial" w:cs="Arial"/>
          <w:lang w:eastAsia="en-AU"/>
        </w:rPr>
        <w:t xml:space="preserve">      ________________________</w:t>
      </w:r>
    </w:p>
    <w:p w14:paraId="7776605A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</w:p>
    <w:p w14:paraId="135B5E19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  <w:r w:rsidRPr="00101A8C">
        <w:rPr>
          <w:rFonts w:ascii="Arial" w:eastAsia="Arial" w:hAnsi="Arial" w:cs="Arial"/>
          <w:b/>
          <w:lang w:eastAsia="en-AU"/>
        </w:rPr>
        <w:t>Position:</w:t>
      </w:r>
      <w:r w:rsidRPr="00101A8C">
        <w:rPr>
          <w:rFonts w:ascii="Arial" w:eastAsia="Arial" w:hAnsi="Arial" w:cs="Arial"/>
          <w:lang w:eastAsia="en-AU"/>
        </w:rPr>
        <w:t xml:space="preserve">         ________________________</w:t>
      </w:r>
    </w:p>
    <w:p w14:paraId="3335B33C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</w:p>
    <w:p w14:paraId="2E29C995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  <w:r w:rsidRPr="00101A8C">
        <w:rPr>
          <w:rFonts w:ascii="Arial" w:eastAsia="Arial" w:hAnsi="Arial" w:cs="Arial"/>
          <w:b/>
          <w:lang w:eastAsia="en-AU"/>
        </w:rPr>
        <w:t>Signature:</w:t>
      </w:r>
      <w:r w:rsidRPr="00101A8C">
        <w:rPr>
          <w:rFonts w:ascii="Arial" w:eastAsia="Arial" w:hAnsi="Arial" w:cs="Arial"/>
          <w:lang w:eastAsia="en-AU"/>
        </w:rPr>
        <w:t xml:space="preserve">       ________________________</w:t>
      </w:r>
    </w:p>
    <w:p w14:paraId="1427293B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</w:p>
    <w:p w14:paraId="3D657694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lang w:eastAsia="en-AU"/>
        </w:rPr>
      </w:pPr>
      <w:r w:rsidRPr="00101A8C">
        <w:rPr>
          <w:rFonts w:ascii="Arial" w:eastAsia="Arial" w:hAnsi="Arial" w:cs="Arial"/>
          <w:b/>
          <w:lang w:eastAsia="en-AU"/>
        </w:rPr>
        <w:t>Date:</w:t>
      </w:r>
      <w:r w:rsidRPr="00101A8C">
        <w:rPr>
          <w:rFonts w:ascii="Arial" w:eastAsia="Arial" w:hAnsi="Arial" w:cs="Arial"/>
          <w:lang w:eastAsia="en-AU"/>
        </w:rPr>
        <w:t xml:space="preserve">               ________________________</w:t>
      </w:r>
    </w:p>
    <w:p w14:paraId="7882E3CE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b/>
          <w:lang w:eastAsia="en-AU"/>
        </w:rPr>
      </w:pPr>
    </w:p>
    <w:p w14:paraId="506A4015" w14:textId="77777777" w:rsidR="00614BAC" w:rsidRPr="00101A8C" w:rsidRDefault="00614BAC" w:rsidP="00614BAC">
      <w:pPr>
        <w:spacing w:after="5" w:line="255" w:lineRule="auto"/>
        <w:ind w:left="15" w:hanging="10"/>
        <w:jc w:val="both"/>
        <w:rPr>
          <w:rFonts w:ascii="Arial" w:eastAsia="Arial" w:hAnsi="Arial" w:cs="Arial"/>
          <w:b/>
          <w:lang w:eastAsia="en-AU"/>
        </w:rPr>
      </w:pPr>
    </w:p>
    <w:tbl>
      <w:tblPr>
        <w:tblW w:w="0" w:type="auto"/>
        <w:tblInd w:w="3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  <w:gridCol w:w="4744"/>
      </w:tblGrid>
      <w:tr w:rsidR="00614BAC" w:rsidRPr="00101A8C" w14:paraId="588336A2" w14:textId="77777777" w:rsidTr="001D61E3"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1729555A" w14:textId="4F94CC44" w:rsidR="00614BAC" w:rsidRPr="00101A8C" w:rsidRDefault="00614BAC" w:rsidP="00614BAC">
            <w:pPr>
              <w:spacing w:after="60" w:line="23" w:lineRule="atLeast"/>
              <w:jc w:val="both"/>
              <w:rPr>
                <w:rFonts w:ascii="Arial" w:eastAsia="Arial" w:hAnsi="Arial" w:cs="Arial"/>
                <w:b/>
                <w:color w:val="245A8F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color w:val="245A8F"/>
                <w:lang w:eastAsia="en-AU"/>
              </w:rPr>
              <w:t xml:space="preserve">Charity’s Responsible </w:t>
            </w:r>
            <w:r w:rsidR="00101A8C">
              <w:rPr>
                <w:rFonts w:ascii="Arial" w:eastAsia="Arial" w:hAnsi="Arial" w:cs="Arial"/>
                <w:b/>
                <w:color w:val="245A8F"/>
                <w:lang w:eastAsia="en-AU"/>
              </w:rPr>
              <w:t>People</w:t>
            </w:r>
            <w:r w:rsidRPr="00101A8C">
              <w:rPr>
                <w:rFonts w:ascii="Arial" w:eastAsia="Arial" w:hAnsi="Arial" w:cs="Arial"/>
                <w:b/>
                <w:color w:val="245A8F"/>
                <w:lang w:eastAsia="en-AU"/>
              </w:rPr>
              <w:t>:</w:t>
            </w:r>
          </w:p>
          <w:p w14:paraId="27BC0A81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73EBC22A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Full name: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</w:t>
            </w:r>
          </w:p>
          <w:p w14:paraId="3684B427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1C000F6A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Signature: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                            </w:t>
            </w:r>
          </w:p>
          <w:p w14:paraId="495C27C7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6F6EE810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Date: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         ____________________                            </w:t>
            </w:r>
          </w:p>
          <w:p w14:paraId="0CC9A7CD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2F370BDC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6DCECD16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Full name: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</w:t>
            </w:r>
          </w:p>
          <w:p w14:paraId="319EC0DA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3259286A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Signature: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                            </w:t>
            </w:r>
          </w:p>
          <w:p w14:paraId="21702D59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678863B4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Date: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         ____________________                            </w:t>
            </w:r>
          </w:p>
          <w:p w14:paraId="7665EF51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3F9AEB17" w14:textId="77777777" w:rsidR="00614BAC" w:rsidRPr="00101A8C" w:rsidRDefault="00614BAC" w:rsidP="00614BAC">
            <w:pPr>
              <w:spacing w:after="60" w:line="23" w:lineRule="atLeast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3539A427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7F5B3AFD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Full name: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</w:t>
            </w:r>
          </w:p>
          <w:p w14:paraId="69F2FF68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2A3D3098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Signature: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                            </w:t>
            </w:r>
          </w:p>
          <w:p w14:paraId="087DFBB5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642E02FA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Date: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         ____________________                            </w:t>
            </w:r>
          </w:p>
          <w:p w14:paraId="543521D0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155EFF1C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786D80C7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Full name: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</w:t>
            </w:r>
          </w:p>
          <w:p w14:paraId="1BF2478F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38AFF6C4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Signature: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                            </w:t>
            </w:r>
          </w:p>
          <w:p w14:paraId="519A916C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31C9BC5E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Date: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         ____________________                            </w:t>
            </w:r>
          </w:p>
          <w:p w14:paraId="234C3DB6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</w:tc>
        <w:tc>
          <w:tcPr>
            <w:tcW w:w="4744" w:type="dxa"/>
            <w:tcBorders>
              <w:bottom w:val="nil"/>
            </w:tcBorders>
          </w:tcPr>
          <w:p w14:paraId="3EE8479C" w14:textId="77777777" w:rsidR="00614BAC" w:rsidRPr="00101A8C" w:rsidRDefault="00614BAC" w:rsidP="00614BAC">
            <w:pPr>
              <w:spacing w:after="60" w:line="23" w:lineRule="atLeast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700FF300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2EEA4435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Full name: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</w:t>
            </w:r>
          </w:p>
          <w:p w14:paraId="6C476CCF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0B262CF3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Signature: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                            </w:t>
            </w:r>
          </w:p>
          <w:p w14:paraId="5297218B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0AEEC557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Date: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         ____________________                            </w:t>
            </w:r>
          </w:p>
          <w:p w14:paraId="0515470B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1C531976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3B047AA4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Full name: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</w:t>
            </w:r>
          </w:p>
          <w:p w14:paraId="35E1B6F4" w14:textId="77777777" w:rsidR="00614BAC" w:rsidRPr="00101A8C" w:rsidRDefault="00614BAC" w:rsidP="00614BAC">
            <w:pPr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2F346C28" w14:textId="77777777" w:rsidR="00614BAC" w:rsidRPr="00101A8C" w:rsidRDefault="00614BAC" w:rsidP="00614BAC">
            <w:pPr>
              <w:tabs>
                <w:tab w:val="left" w:pos="1418"/>
                <w:tab w:val="left" w:pos="1560"/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Signature: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____________________                            </w:t>
            </w:r>
          </w:p>
          <w:p w14:paraId="0926193F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</w:p>
          <w:p w14:paraId="15A329C8" w14:textId="77777777" w:rsidR="00614BAC" w:rsidRPr="00101A8C" w:rsidRDefault="00614BAC" w:rsidP="00614BAC">
            <w:pPr>
              <w:tabs>
                <w:tab w:val="left" w:pos="4111"/>
                <w:tab w:val="left" w:pos="4395"/>
              </w:tabs>
              <w:spacing w:after="60" w:line="23" w:lineRule="atLeast"/>
              <w:ind w:left="15" w:hanging="10"/>
              <w:jc w:val="both"/>
              <w:rPr>
                <w:rFonts w:ascii="Arial" w:eastAsia="Arial" w:hAnsi="Arial" w:cs="Arial"/>
                <w:lang w:eastAsia="en-AU"/>
              </w:rPr>
            </w:pPr>
            <w:r w:rsidRPr="00101A8C">
              <w:rPr>
                <w:rFonts w:ascii="Arial" w:eastAsia="Arial" w:hAnsi="Arial" w:cs="Arial"/>
                <w:b/>
                <w:lang w:eastAsia="en-AU"/>
              </w:rPr>
              <w:t>Date:</w:t>
            </w:r>
            <w:r w:rsidRPr="00101A8C">
              <w:rPr>
                <w:rFonts w:ascii="Arial" w:eastAsia="Arial" w:hAnsi="Arial" w:cs="Arial"/>
                <w:lang w:eastAsia="en-AU"/>
              </w:rPr>
              <w:t xml:space="preserve">              ____________________                  </w:t>
            </w:r>
          </w:p>
          <w:p w14:paraId="2F86915C" w14:textId="77777777" w:rsidR="00614BAC" w:rsidRPr="00101A8C" w:rsidRDefault="00614BAC" w:rsidP="00614BAC">
            <w:pPr>
              <w:spacing w:after="60" w:line="23" w:lineRule="atLeast"/>
              <w:jc w:val="both"/>
              <w:rPr>
                <w:rFonts w:ascii="Arial" w:eastAsia="Arial" w:hAnsi="Arial" w:cs="Arial"/>
                <w:lang w:eastAsia="en-AU"/>
              </w:rPr>
            </w:pPr>
          </w:p>
        </w:tc>
      </w:tr>
    </w:tbl>
    <w:p w14:paraId="20BEE0FC" w14:textId="6F3C2F75" w:rsidR="00963D45" w:rsidRDefault="00963D45">
      <w:pPr>
        <w:rPr>
          <w:rFonts w:ascii="Arial" w:hAnsi="Arial" w:cs="Arial"/>
        </w:rPr>
      </w:pPr>
    </w:p>
    <w:sectPr w:rsidR="00963D45" w:rsidSect="00A0251A">
      <w:headerReference w:type="default" r:id="rId35"/>
      <w:footerReference w:type="default" r:id="rId36"/>
      <w:headerReference w:type="first" r:id="rId37"/>
      <w:footerReference w:type="first" r:id="rId38"/>
      <w:pgSz w:w="16838" w:h="11906" w:orient="landscape"/>
      <w:pgMar w:top="567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2BB0" w14:textId="77777777" w:rsidR="00902083" w:rsidRDefault="00902083" w:rsidP="00675513">
      <w:pPr>
        <w:spacing w:after="0" w:line="240" w:lineRule="auto"/>
      </w:pPr>
      <w:r>
        <w:separator/>
      </w:r>
    </w:p>
  </w:endnote>
  <w:endnote w:type="continuationSeparator" w:id="0">
    <w:p w14:paraId="68E9AB05" w14:textId="77777777" w:rsidR="00902083" w:rsidRDefault="00902083" w:rsidP="0067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123E" w14:textId="525C1E3B" w:rsidR="00032C21" w:rsidRDefault="00032C21">
    <w:pPr>
      <w:pStyle w:val="Footer"/>
    </w:pPr>
    <w:r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3300AF67" wp14:editId="3C4C79C0">
          <wp:simplePos x="0" y="0"/>
          <wp:positionH relativeFrom="column">
            <wp:posOffset>-777875</wp:posOffset>
          </wp:positionH>
          <wp:positionV relativeFrom="paragraph">
            <wp:posOffset>-1276350</wp:posOffset>
          </wp:positionV>
          <wp:extent cx="1981200" cy="1879600"/>
          <wp:effectExtent l="0" t="0" r="0" b="0"/>
          <wp:wrapSquare wrapText="bothSides"/>
          <wp:docPr id="22" name="Picture 22" descr="footer_200dpi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ooter_200dpi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8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C2B">
      <w:rPr>
        <w:rFonts w:ascii="Arial" w:hAnsi="Arial" w:cs="Arial"/>
        <w:noProof/>
        <w:color w:val="245A8F"/>
        <w:sz w:val="28"/>
        <w:szCs w:val="28"/>
        <w:lang w:val="en-US"/>
      </w:rPr>
      <w:drawing>
        <wp:anchor distT="0" distB="0" distL="114300" distR="114300" simplePos="0" relativeHeight="251674624" behindDoc="1" locked="0" layoutInCell="1" allowOverlap="1" wp14:anchorId="78B0F2D0" wp14:editId="376006A2">
          <wp:simplePos x="0" y="0"/>
          <wp:positionH relativeFrom="page">
            <wp:posOffset>9187180</wp:posOffset>
          </wp:positionH>
          <wp:positionV relativeFrom="page">
            <wp:posOffset>5445760</wp:posOffset>
          </wp:positionV>
          <wp:extent cx="2109600" cy="2718000"/>
          <wp:effectExtent l="0" t="0" r="5080" b="6350"/>
          <wp:wrapTight wrapText="bothSides">
            <wp:wrapPolygon edited="0">
              <wp:start x="19701" y="0"/>
              <wp:lineTo x="18921" y="2422"/>
              <wp:lineTo x="17751" y="4845"/>
              <wp:lineTo x="15605" y="7267"/>
              <wp:lineTo x="195" y="7873"/>
              <wp:lineTo x="0" y="9236"/>
              <wp:lineTo x="3901" y="9690"/>
              <wp:lineTo x="7803" y="12112"/>
              <wp:lineTo x="7022" y="14535"/>
              <wp:lineTo x="4877" y="16957"/>
              <wp:lineTo x="4682" y="17714"/>
              <wp:lineTo x="4682" y="19834"/>
              <wp:lineTo x="7022" y="21499"/>
              <wp:lineTo x="7803" y="21499"/>
              <wp:lineTo x="9168" y="21499"/>
              <wp:lineTo x="9753" y="21499"/>
              <wp:lineTo x="13264" y="19682"/>
              <wp:lineTo x="13264" y="19379"/>
              <wp:lineTo x="14435" y="16957"/>
              <wp:lineTo x="14240" y="14535"/>
              <wp:lineTo x="15605" y="12112"/>
              <wp:lineTo x="18336" y="9690"/>
              <wp:lineTo x="20092" y="7267"/>
              <wp:lineTo x="21457" y="4845"/>
              <wp:lineTo x="21457" y="2574"/>
              <wp:lineTo x="21067" y="908"/>
              <wp:lineTo x="20482" y="0"/>
              <wp:lineTo x="19701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bbon2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C2B">
      <w:rPr>
        <w:rFonts w:ascii="Arial" w:hAnsi="Arial" w:cs="Arial"/>
        <w:noProof/>
        <w:color w:val="245A8F"/>
        <w:sz w:val="28"/>
        <w:szCs w:val="28"/>
        <w:lang w:val="en-US"/>
      </w:rPr>
      <w:drawing>
        <wp:anchor distT="0" distB="0" distL="114300" distR="114300" simplePos="0" relativeHeight="251672576" behindDoc="1" locked="0" layoutInCell="1" allowOverlap="1" wp14:anchorId="61B106A9" wp14:editId="5F596233">
          <wp:simplePos x="0" y="0"/>
          <wp:positionH relativeFrom="page">
            <wp:posOffset>9034780</wp:posOffset>
          </wp:positionH>
          <wp:positionV relativeFrom="page">
            <wp:posOffset>5293360</wp:posOffset>
          </wp:positionV>
          <wp:extent cx="2109600" cy="2718000"/>
          <wp:effectExtent l="0" t="0" r="5080" b="6350"/>
          <wp:wrapTight wrapText="bothSides">
            <wp:wrapPolygon edited="0">
              <wp:start x="19701" y="0"/>
              <wp:lineTo x="18921" y="2422"/>
              <wp:lineTo x="17751" y="4845"/>
              <wp:lineTo x="15605" y="7267"/>
              <wp:lineTo x="195" y="7873"/>
              <wp:lineTo x="0" y="9236"/>
              <wp:lineTo x="3901" y="9690"/>
              <wp:lineTo x="7803" y="12112"/>
              <wp:lineTo x="7022" y="14535"/>
              <wp:lineTo x="4877" y="16957"/>
              <wp:lineTo x="4682" y="17714"/>
              <wp:lineTo x="4682" y="19834"/>
              <wp:lineTo x="7022" y="21499"/>
              <wp:lineTo x="7803" y="21499"/>
              <wp:lineTo x="9168" y="21499"/>
              <wp:lineTo x="9753" y="21499"/>
              <wp:lineTo x="13264" y="19682"/>
              <wp:lineTo x="13264" y="19379"/>
              <wp:lineTo x="14435" y="16957"/>
              <wp:lineTo x="14240" y="14535"/>
              <wp:lineTo x="15605" y="12112"/>
              <wp:lineTo x="18336" y="9690"/>
              <wp:lineTo x="20092" y="7267"/>
              <wp:lineTo x="21457" y="4845"/>
              <wp:lineTo x="21457" y="2574"/>
              <wp:lineTo x="21067" y="908"/>
              <wp:lineTo x="20482" y="0"/>
              <wp:lineTo x="19701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bbon2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C2B">
      <w:rPr>
        <w:rFonts w:ascii="Arial" w:hAnsi="Arial" w:cs="Arial"/>
        <w:noProof/>
        <w:color w:val="245A8F"/>
        <w:sz w:val="28"/>
        <w:szCs w:val="28"/>
        <w:lang w:val="en-US"/>
      </w:rPr>
      <w:drawing>
        <wp:anchor distT="0" distB="0" distL="114300" distR="114300" simplePos="0" relativeHeight="251670528" behindDoc="1" locked="0" layoutInCell="1" allowOverlap="1" wp14:anchorId="649C1F51" wp14:editId="546A4390">
          <wp:simplePos x="0" y="0"/>
          <wp:positionH relativeFrom="page">
            <wp:posOffset>8882380</wp:posOffset>
          </wp:positionH>
          <wp:positionV relativeFrom="page">
            <wp:posOffset>5140960</wp:posOffset>
          </wp:positionV>
          <wp:extent cx="2109600" cy="2718000"/>
          <wp:effectExtent l="0" t="0" r="5080" b="6350"/>
          <wp:wrapTight wrapText="bothSides">
            <wp:wrapPolygon edited="0">
              <wp:start x="19701" y="0"/>
              <wp:lineTo x="18921" y="2422"/>
              <wp:lineTo x="17751" y="4845"/>
              <wp:lineTo x="15605" y="7267"/>
              <wp:lineTo x="195" y="7873"/>
              <wp:lineTo x="0" y="9236"/>
              <wp:lineTo x="3901" y="9690"/>
              <wp:lineTo x="7803" y="12112"/>
              <wp:lineTo x="7022" y="14535"/>
              <wp:lineTo x="4877" y="16957"/>
              <wp:lineTo x="4682" y="17714"/>
              <wp:lineTo x="4682" y="19834"/>
              <wp:lineTo x="7022" y="21499"/>
              <wp:lineTo x="7803" y="21499"/>
              <wp:lineTo x="9168" y="21499"/>
              <wp:lineTo x="9753" y="21499"/>
              <wp:lineTo x="13264" y="19682"/>
              <wp:lineTo x="13264" y="19379"/>
              <wp:lineTo x="14435" y="16957"/>
              <wp:lineTo x="14240" y="14535"/>
              <wp:lineTo x="15605" y="12112"/>
              <wp:lineTo x="18336" y="9690"/>
              <wp:lineTo x="20092" y="7267"/>
              <wp:lineTo x="21457" y="4845"/>
              <wp:lineTo x="21457" y="2574"/>
              <wp:lineTo x="21067" y="908"/>
              <wp:lineTo x="20482" y="0"/>
              <wp:lineTo x="19701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bbon2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C2B">
      <w:rPr>
        <w:rFonts w:ascii="Arial" w:hAnsi="Arial" w:cs="Arial"/>
        <w:noProof/>
        <w:color w:val="245A8F"/>
        <w:sz w:val="28"/>
        <w:szCs w:val="28"/>
        <w:lang w:val="en-US"/>
      </w:rPr>
      <w:drawing>
        <wp:anchor distT="0" distB="0" distL="114300" distR="114300" simplePos="0" relativeHeight="251666432" behindDoc="1" locked="0" layoutInCell="1" allowOverlap="1" wp14:anchorId="6F2040BC" wp14:editId="43606143">
          <wp:simplePos x="0" y="0"/>
          <wp:positionH relativeFrom="page">
            <wp:posOffset>8729980</wp:posOffset>
          </wp:positionH>
          <wp:positionV relativeFrom="page">
            <wp:posOffset>4988560</wp:posOffset>
          </wp:positionV>
          <wp:extent cx="2109600" cy="2718000"/>
          <wp:effectExtent l="0" t="0" r="5080" b="6350"/>
          <wp:wrapTight wrapText="bothSides">
            <wp:wrapPolygon edited="0">
              <wp:start x="19701" y="0"/>
              <wp:lineTo x="18921" y="2422"/>
              <wp:lineTo x="17751" y="4845"/>
              <wp:lineTo x="15605" y="7267"/>
              <wp:lineTo x="195" y="7873"/>
              <wp:lineTo x="0" y="9236"/>
              <wp:lineTo x="3901" y="9690"/>
              <wp:lineTo x="7803" y="12112"/>
              <wp:lineTo x="7022" y="14535"/>
              <wp:lineTo x="4877" y="16957"/>
              <wp:lineTo x="4682" y="17714"/>
              <wp:lineTo x="4682" y="19834"/>
              <wp:lineTo x="7022" y="21499"/>
              <wp:lineTo x="7803" y="21499"/>
              <wp:lineTo x="9168" y="21499"/>
              <wp:lineTo x="9753" y="21499"/>
              <wp:lineTo x="13264" y="19682"/>
              <wp:lineTo x="13264" y="19379"/>
              <wp:lineTo x="14435" y="16957"/>
              <wp:lineTo x="14240" y="14535"/>
              <wp:lineTo x="15605" y="12112"/>
              <wp:lineTo x="18336" y="9690"/>
              <wp:lineTo x="20092" y="7267"/>
              <wp:lineTo x="21457" y="4845"/>
              <wp:lineTo x="21457" y="2574"/>
              <wp:lineTo x="21067" y="908"/>
              <wp:lineTo x="20482" y="0"/>
              <wp:lineTo x="19701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bbon2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C2B">
      <w:rPr>
        <w:rFonts w:ascii="Arial" w:hAnsi="Arial" w:cs="Arial"/>
        <w:noProof/>
        <w:color w:val="245A8F"/>
        <w:sz w:val="28"/>
        <w:szCs w:val="28"/>
        <w:lang w:val="en-US"/>
      </w:rPr>
      <w:drawing>
        <wp:anchor distT="0" distB="0" distL="114300" distR="114300" simplePos="0" relativeHeight="251664384" behindDoc="1" locked="0" layoutInCell="1" allowOverlap="1" wp14:anchorId="1FD7A9C0" wp14:editId="2F97F54E">
          <wp:simplePos x="0" y="0"/>
          <wp:positionH relativeFrom="page">
            <wp:posOffset>8577580</wp:posOffset>
          </wp:positionH>
          <wp:positionV relativeFrom="page">
            <wp:posOffset>4836160</wp:posOffset>
          </wp:positionV>
          <wp:extent cx="2109600" cy="2718000"/>
          <wp:effectExtent l="0" t="0" r="5080" b="6350"/>
          <wp:wrapTight wrapText="bothSides">
            <wp:wrapPolygon edited="0">
              <wp:start x="19701" y="0"/>
              <wp:lineTo x="18921" y="2422"/>
              <wp:lineTo x="17751" y="4845"/>
              <wp:lineTo x="15605" y="7267"/>
              <wp:lineTo x="195" y="7873"/>
              <wp:lineTo x="0" y="9236"/>
              <wp:lineTo x="3901" y="9690"/>
              <wp:lineTo x="7803" y="12112"/>
              <wp:lineTo x="7022" y="14535"/>
              <wp:lineTo x="4877" y="16957"/>
              <wp:lineTo x="4682" y="17714"/>
              <wp:lineTo x="4682" y="19834"/>
              <wp:lineTo x="7022" y="21499"/>
              <wp:lineTo x="7803" y="21499"/>
              <wp:lineTo x="9168" y="21499"/>
              <wp:lineTo x="9753" y="21499"/>
              <wp:lineTo x="13264" y="19682"/>
              <wp:lineTo x="13264" y="19379"/>
              <wp:lineTo x="14435" y="16957"/>
              <wp:lineTo x="14240" y="14535"/>
              <wp:lineTo x="15605" y="12112"/>
              <wp:lineTo x="18336" y="9690"/>
              <wp:lineTo x="20092" y="7267"/>
              <wp:lineTo x="21457" y="4845"/>
              <wp:lineTo x="21457" y="2574"/>
              <wp:lineTo x="21067" y="908"/>
              <wp:lineTo x="20482" y="0"/>
              <wp:lineTo x="1970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bbon2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1E2D" w14:textId="77777777" w:rsidR="00032C21" w:rsidRDefault="00032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E29E" w14:textId="103C0D59" w:rsidR="00032C21" w:rsidRDefault="0003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32D5" w14:textId="77777777" w:rsidR="00902083" w:rsidRDefault="00902083" w:rsidP="00675513">
      <w:pPr>
        <w:spacing w:after="0" w:line="240" w:lineRule="auto"/>
      </w:pPr>
      <w:r>
        <w:separator/>
      </w:r>
    </w:p>
  </w:footnote>
  <w:footnote w:type="continuationSeparator" w:id="0">
    <w:p w14:paraId="77B9F889" w14:textId="77777777" w:rsidR="00902083" w:rsidRDefault="00902083" w:rsidP="0067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CEC0" w14:textId="77777777" w:rsidR="00032C21" w:rsidRDefault="00032C21">
    <w:pPr>
      <w:pStyle w:val="Header"/>
    </w:pPr>
  </w:p>
  <w:p w14:paraId="6EC26387" w14:textId="3B57E671" w:rsidR="00032C21" w:rsidRDefault="00032C21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08F2F84" wp14:editId="0EF9A202">
          <wp:simplePos x="0" y="0"/>
          <wp:positionH relativeFrom="margin">
            <wp:posOffset>3543300</wp:posOffset>
          </wp:positionH>
          <wp:positionV relativeFrom="paragraph">
            <wp:posOffset>145415</wp:posOffset>
          </wp:positionV>
          <wp:extent cx="1991995" cy="914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nc_cobranded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01"/>
                  <a:stretch/>
                </pic:blipFill>
                <pic:spPr bwMode="auto">
                  <a:xfrm>
                    <a:off x="0" y="0"/>
                    <a:ext cx="199199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132B2" w14:textId="1DB81DB2" w:rsidR="00032C21" w:rsidRDefault="00032C21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BEAD861" wp14:editId="36306068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295400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nc_cobranded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555"/>
                  <a:stretch/>
                </pic:blipFill>
                <pic:spPr bwMode="auto">
                  <a:xfrm>
                    <a:off x="0" y="0"/>
                    <a:ext cx="12954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2ABDC" w14:textId="77777777" w:rsidR="00032C21" w:rsidRDefault="00032C21">
    <w:pPr>
      <w:pStyle w:val="Header"/>
      <w:rPr>
        <w:noProof/>
      </w:rPr>
    </w:pPr>
  </w:p>
  <w:p w14:paraId="5077DE8D" w14:textId="77777777" w:rsidR="00032C21" w:rsidRDefault="00032C21">
    <w:pPr>
      <w:pStyle w:val="Header"/>
      <w:rPr>
        <w:noProof/>
      </w:rPr>
    </w:pPr>
  </w:p>
  <w:p w14:paraId="21A1B9F1" w14:textId="77777777" w:rsidR="00032C21" w:rsidRDefault="00032C21">
    <w:pPr>
      <w:pStyle w:val="Header"/>
      <w:rPr>
        <w:noProof/>
      </w:rPr>
    </w:pPr>
  </w:p>
  <w:p w14:paraId="5467098C" w14:textId="77777777" w:rsidR="00032C21" w:rsidRDefault="00032C21">
    <w:pPr>
      <w:pStyle w:val="Header"/>
      <w:rPr>
        <w:noProof/>
      </w:rPr>
    </w:pPr>
  </w:p>
  <w:p w14:paraId="0FE62624" w14:textId="77777777" w:rsidR="00032C21" w:rsidRDefault="00032C21">
    <w:pPr>
      <w:pStyle w:val="Header"/>
      <w:rPr>
        <w:noProof/>
      </w:rPr>
    </w:pPr>
  </w:p>
  <w:p w14:paraId="0B51E43C" w14:textId="77777777" w:rsidR="00032C21" w:rsidRDefault="00032C21">
    <w:pPr>
      <w:pStyle w:val="Header"/>
      <w:rPr>
        <w:noProof/>
      </w:rPr>
    </w:pPr>
  </w:p>
  <w:p w14:paraId="5FAD8B44" w14:textId="77777777" w:rsidR="00032C21" w:rsidRDefault="00032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F7FA" w14:textId="77777777" w:rsidR="00032C21" w:rsidRDefault="00032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675D" w14:textId="77777777" w:rsidR="00032C21" w:rsidRDefault="00032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887"/>
    <w:multiLevelType w:val="hybridMultilevel"/>
    <w:tmpl w:val="95041D3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9F635A"/>
    <w:multiLevelType w:val="hybridMultilevel"/>
    <w:tmpl w:val="62EA3340"/>
    <w:lvl w:ilvl="0" w:tplc="0C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09D430D5"/>
    <w:multiLevelType w:val="hybridMultilevel"/>
    <w:tmpl w:val="AC56F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7B48"/>
    <w:multiLevelType w:val="hybridMultilevel"/>
    <w:tmpl w:val="AF74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756"/>
    <w:multiLevelType w:val="hybridMultilevel"/>
    <w:tmpl w:val="6DA82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D7387"/>
    <w:multiLevelType w:val="hybridMultilevel"/>
    <w:tmpl w:val="6AF0EA24"/>
    <w:lvl w:ilvl="0" w:tplc="513C011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3DE2"/>
    <w:multiLevelType w:val="hybridMultilevel"/>
    <w:tmpl w:val="263E625A"/>
    <w:lvl w:ilvl="0" w:tplc="4950F350">
      <w:start w:val="1"/>
      <w:numFmt w:val="decimal"/>
      <w:lvlText w:val="%1."/>
      <w:lvlJc w:val="left"/>
      <w:pPr>
        <w:ind w:left="227" w:hanging="227"/>
      </w:pPr>
      <w:rPr>
        <w:rFonts w:hint="default"/>
        <w:b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161D67"/>
    <w:multiLevelType w:val="hybridMultilevel"/>
    <w:tmpl w:val="6284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64EF4"/>
    <w:multiLevelType w:val="hybridMultilevel"/>
    <w:tmpl w:val="47D2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85B5D"/>
    <w:multiLevelType w:val="hybridMultilevel"/>
    <w:tmpl w:val="1EA04BE8"/>
    <w:lvl w:ilvl="0" w:tplc="7B1AFFE8">
      <w:start w:val="1"/>
      <w:numFmt w:val="decimal"/>
      <w:lvlText w:val="%1."/>
      <w:lvlJc w:val="left"/>
      <w:pPr>
        <w:ind w:left="365" w:hanging="360"/>
      </w:pPr>
      <w:rPr>
        <w:rFonts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1CB92868"/>
    <w:multiLevelType w:val="hybridMultilevel"/>
    <w:tmpl w:val="3CA05972"/>
    <w:lvl w:ilvl="0" w:tplc="90A20D94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26" w:hanging="360"/>
      </w:pPr>
    </w:lvl>
    <w:lvl w:ilvl="2" w:tplc="0C09001B" w:tentative="1">
      <w:start w:val="1"/>
      <w:numFmt w:val="lowerRoman"/>
      <w:lvlText w:val="%3."/>
      <w:lvlJc w:val="right"/>
      <w:pPr>
        <w:ind w:left="1746" w:hanging="180"/>
      </w:pPr>
    </w:lvl>
    <w:lvl w:ilvl="3" w:tplc="0C09000F" w:tentative="1">
      <w:start w:val="1"/>
      <w:numFmt w:val="decimal"/>
      <w:lvlText w:val="%4."/>
      <w:lvlJc w:val="left"/>
      <w:pPr>
        <w:ind w:left="2466" w:hanging="360"/>
      </w:pPr>
    </w:lvl>
    <w:lvl w:ilvl="4" w:tplc="0C090019" w:tentative="1">
      <w:start w:val="1"/>
      <w:numFmt w:val="lowerLetter"/>
      <w:lvlText w:val="%5."/>
      <w:lvlJc w:val="left"/>
      <w:pPr>
        <w:ind w:left="3186" w:hanging="360"/>
      </w:pPr>
    </w:lvl>
    <w:lvl w:ilvl="5" w:tplc="0C09001B" w:tentative="1">
      <w:start w:val="1"/>
      <w:numFmt w:val="lowerRoman"/>
      <w:lvlText w:val="%6."/>
      <w:lvlJc w:val="right"/>
      <w:pPr>
        <w:ind w:left="3906" w:hanging="180"/>
      </w:pPr>
    </w:lvl>
    <w:lvl w:ilvl="6" w:tplc="0C09000F" w:tentative="1">
      <w:start w:val="1"/>
      <w:numFmt w:val="decimal"/>
      <w:lvlText w:val="%7."/>
      <w:lvlJc w:val="left"/>
      <w:pPr>
        <w:ind w:left="4626" w:hanging="360"/>
      </w:pPr>
    </w:lvl>
    <w:lvl w:ilvl="7" w:tplc="0C090019" w:tentative="1">
      <w:start w:val="1"/>
      <w:numFmt w:val="lowerLetter"/>
      <w:lvlText w:val="%8."/>
      <w:lvlJc w:val="left"/>
      <w:pPr>
        <w:ind w:left="5346" w:hanging="360"/>
      </w:pPr>
    </w:lvl>
    <w:lvl w:ilvl="8" w:tplc="0C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 w15:restartNumberingAfterBreak="0">
    <w:nsid w:val="200510F4"/>
    <w:multiLevelType w:val="hybridMultilevel"/>
    <w:tmpl w:val="1B00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64805"/>
    <w:multiLevelType w:val="hybridMultilevel"/>
    <w:tmpl w:val="F7FC2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F0E02"/>
    <w:multiLevelType w:val="hybridMultilevel"/>
    <w:tmpl w:val="B0E8303A"/>
    <w:lvl w:ilvl="0" w:tplc="959C2AF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F26EF"/>
    <w:multiLevelType w:val="hybridMultilevel"/>
    <w:tmpl w:val="BE8A4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1067F"/>
    <w:multiLevelType w:val="hybridMultilevel"/>
    <w:tmpl w:val="EB3859F2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 w15:restartNumberingAfterBreak="0">
    <w:nsid w:val="28870228"/>
    <w:multiLevelType w:val="hybridMultilevel"/>
    <w:tmpl w:val="3CA05972"/>
    <w:lvl w:ilvl="0" w:tplc="90A20D94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26" w:hanging="360"/>
      </w:pPr>
    </w:lvl>
    <w:lvl w:ilvl="2" w:tplc="0C09001B" w:tentative="1">
      <w:start w:val="1"/>
      <w:numFmt w:val="lowerRoman"/>
      <w:lvlText w:val="%3."/>
      <w:lvlJc w:val="right"/>
      <w:pPr>
        <w:ind w:left="1746" w:hanging="180"/>
      </w:pPr>
    </w:lvl>
    <w:lvl w:ilvl="3" w:tplc="0C09000F" w:tentative="1">
      <w:start w:val="1"/>
      <w:numFmt w:val="decimal"/>
      <w:lvlText w:val="%4."/>
      <w:lvlJc w:val="left"/>
      <w:pPr>
        <w:ind w:left="2466" w:hanging="360"/>
      </w:pPr>
    </w:lvl>
    <w:lvl w:ilvl="4" w:tplc="0C090019" w:tentative="1">
      <w:start w:val="1"/>
      <w:numFmt w:val="lowerLetter"/>
      <w:lvlText w:val="%5."/>
      <w:lvlJc w:val="left"/>
      <w:pPr>
        <w:ind w:left="3186" w:hanging="360"/>
      </w:pPr>
    </w:lvl>
    <w:lvl w:ilvl="5" w:tplc="0C09001B" w:tentative="1">
      <w:start w:val="1"/>
      <w:numFmt w:val="lowerRoman"/>
      <w:lvlText w:val="%6."/>
      <w:lvlJc w:val="right"/>
      <w:pPr>
        <w:ind w:left="3906" w:hanging="180"/>
      </w:pPr>
    </w:lvl>
    <w:lvl w:ilvl="6" w:tplc="0C09000F" w:tentative="1">
      <w:start w:val="1"/>
      <w:numFmt w:val="decimal"/>
      <w:lvlText w:val="%7."/>
      <w:lvlJc w:val="left"/>
      <w:pPr>
        <w:ind w:left="4626" w:hanging="360"/>
      </w:pPr>
    </w:lvl>
    <w:lvl w:ilvl="7" w:tplc="0C090019" w:tentative="1">
      <w:start w:val="1"/>
      <w:numFmt w:val="lowerLetter"/>
      <w:lvlText w:val="%8."/>
      <w:lvlJc w:val="left"/>
      <w:pPr>
        <w:ind w:left="5346" w:hanging="360"/>
      </w:pPr>
    </w:lvl>
    <w:lvl w:ilvl="8" w:tplc="0C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7" w15:restartNumberingAfterBreak="0">
    <w:nsid w:val="2BDE223C"/>
    <w:multiLevelType w:val="hybridMultilevel"/>
    <w:tmpl w:val="3CA05972"/>
    <w:lvl w:ilvl="0" w:tplc="90A20D94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26" w:hanging="360"/>
      </w:pPr>
    </w:lvl>
    <w:lvl w:ilvl="2" w:tplc="0C09001B" w:tentative="1">
      <w:start w:val="1"/>
      <w:numFmt w:val="lowerRoman"/>
      <w:lvlText w:val="%3."/>
      <w:lvlJc w:val="right"/>
      <w:pPr>
        <w:ind w:left="1746" w:hanging="180"/>
      </w:pPr>
    </w:lvl>
    <w:lvl w:ilvl="3" w:tplc="0C09000F" w:tentative="1">
      <w:start w:val="1"/>
      <w:numFmt w:val="decimal"/>
      <w:lvlText w:val="%4."/>
      <w:lvlJc w:val="left"/>
      <w:pPr>
        <w:ind w:left="2466" w:hanging="360"/>
      </w:pPr>
    </w:lvl>
    <w:lvl w:ilvl="4" w:tplc="0C090019" w:tentative="1">
      <w:start w:val="1"/>
      <w:numFmt w:val="lowerLetter"/>
      <w:lvlText w:val="%5."/>
      <w:lvlJc w:val="left"/>
      <w:pPr>
        <w:ind w:left="3186" w:hanging="360"/>
      </w:pPr>
    </w:lvl>
    <w:lvl w:ilvl="5" w:tplc="0C09001B" w:tentative="1">
      <w:start w:val="1"/>
      <w:numFmt w:val="lowerRoman"/>
      <w:lvlText w:val="%6."/>
      <w:lvlJc w:val="right"/>
      <w:pPr>
        <w:ind w:left="3906" w:hanging="180"/>
      </w:pPr>
    </w:lvl>
    <w:lvl w:ilvl="6" w:tplc="0C09000F" w:tentative="1">
      <w:start w:val="1"/>
      <w:numFmt w:val="decimal"/>
      <w:lvlText w:val="%7."/>
      <w:lvlJc w:val="left"/>
      <w:pPr>
        <w:ind w:left="4626" w:hanging="360"/>
      </w:pPr>
    </w:lvl>
    <w:lvl w:ilvl="7" w:tplc="0C090019" w:tentative="1">
      <w:start w:val="1"/>
      <w:numFmt w:val="lowerLetter"/>
      <w:lvlText w:val="%8."/>
      <w:lvlJc w:val="left"/>
      <w:pPr>
        <w:ind w:left="5346" w:hanging="360"/>
      </w:pPr>
    </w:lvl>
    <w:lvl w:ilvl="8" w:tplc="0C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8" w15:restartNumberingAfterBreak="0">
    <w:nsid w:val="30A60AC3"/>
    <w:multiLevelType w:val="hybridMultilevel"/>
    <w:tmpl w:val="52169C1A"/>
    <w:lvl w:ilvl="0" w:tplc="2E0CE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10208"/>
    <w:multiLevelType w:val="hybridMultilevel"/>
    <w:tmpl w:val="3F70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F03EF"/>
    <w:multiLevelType w:val="hybridMultilevel"/>
    <w:tmpl w:val="16DA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85A45"/>
    <w:multiLevelType w:val="hybridMultilevel"/>
    <w:tmpl w:val="15F26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0C02"/>
    <w:multiLevelType w:val="hybridMultilevel"/>
    <w:tmpl w:val="0C78D104"/>
    <w:lvl w:ilvl="0" w:tplc="259E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5341D"/>
    <w:multiLevelType w:val="multilevel"/>
    <w:tmpl w:val="076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A12506"/>
    <w:multiLevelType w:val="hybridMultilevel"/>
    <w:tmpl w:val="B0C89740"/>
    <w:lvl w:ilvl="0" w:tplc="71206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F6C9D"/>
    <w:multiLevelType w:val="hybridMultilevel"/>
    <w:tmpl w:val="286E76FC"/>
    <w:lvl w:ilvl="0" w:tplc="889C460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71594"/>
    <w:multiLevelType w:val="hybridMultilevel"/>
    <w:tmpl w:val="1C0C6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B20A7"/>
    <w:multiLevelType w:val="multilevel"/>
    <w:tmpl w:val="ADC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0E6A35"/>
    <w:multiLevelType w:val="hybridMultilevel"/>
    <w:tmpl w:val="9B3A9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9087C"/>
    <w:multiLevelType w:val="hybridMultilevel"/>
    <w:tmpl w:val="5E6CAE92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0" w15:restartNumberingAfterBreak="0">
    <w:nsid w:val="442E520C"/>
    <w:multiLevelType w:val="hybridMultilevel"/>
    <w:tmpl w:val="9D067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D0314"/>
    <w:multiLevelType w:val="hybridMultilevel"/>
    <w:tmpl w:val="A5C0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A5EBC"/>
    <w:multiLevelType w:val="hybridMultilevel"/>
    <w:tmpl w:val="22547714"/>
    <w:lvl w:ilvl="0" w:tplc="0C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3" w15:restartNumberingAfterBreak="0">
    <w:nsid w:val="477A5FD8"/>
    <w:multiLevelType w:val="hybridMultilevel"/>
    <w:tmpl w:val="6E5AF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5300C"/>
    <w:multiLevelType w:val="hybridMultilevel"/>
    <w:tmpl w:val="EEC8F248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5" w15:restartNumberingAfterBreak="0">
    <w:nsid w:val="47CA6044"/>
    <w:multiLevelType w:val="hybridMultilevel"/>
    <w:tmpl w:val="B01CD776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6" w15:restartNumberingAfterBreak="0">
    <w:nsid w:val="4BF12A36"/>
    <w:multiLevelType w:val="hybridMultilevel"/>
    <w:tmpl w:val="ECD447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3B54C8"/>
    <w:multiLevelType w:val="hybridMultilevel"/>
    <w:tmpl w:val="E584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D6A9B"/>
    <w:multiLevelType w:val="hybridMultilevel"/>
    <w:tmpl w:val="3CA05972"/>
    <w:lvl w:ilvl="0" w:tplc="90A20D94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26" w:hanging="360"/>
      </w:pPr>
    </w:lvl>
    <w:lvl w:ilvl="2" w:tplc="0C09001B" w:tentative="1">
      <w:start w:val="1"/>
      <w:numFmt w:val="lowerRoman"/>
      <w:lvlText w:val="%3."/>
      <w:lvlJc w:val="right"/>
      <w:pPr>
        <w:ind w:left="1746" w:hanging="180"/>
      </w:pPr>
    </w:lvl>
    <w:lvl w:ilvl="3" w:tplc="0C09000F" w:tentative="1">
      <w:start w:val="1"/>
      <w:numFmt w:val="decimal"/>
      <w:lvlText w:val="%4."/>
      <w:lvlJc w:val="left"/>
      <w:pPr>
        <w:ind w:left="2466" w:hanging="360"/>
      </w:pPr>
    </w:lvl>
    <w:lvl w:ilvl="4" w:tplc="0C090019" w:tentative="1">
      <w:start w:val="1"/>
      <w:numFmt w:val="lowerLetter"/>
      <w:lvlText w:val="%5."/>
      <w:lvlJc w:val="left"/>
      <w:pPr>
        <w:ind w:left="3186" w:hanging="360"/>
      </w:pPr>
    </w:lvl>
    <w:lvl w:ilvl="5" w:tplc="0C09001B" w:tentative="1">
      <w:start w:val="1"/>
      <w:numFmt w:val="lowerRoman"/>
      <w:lvlText w:val="%6."/>
      <w:lvlJc w:val="right"/>
      <w:pPr>
        <w:ind w:left="3906" w:hanging="180"/>
      </w:pPr>
    </w:lvl>
    <w:lvl w:ilvl="6" w:tplc="0C09000F" w:tentative="1">
      <w:start w:val="1"/>
      <w:numFmt w:val="decimal"/>
      <w:lvlText w:val="%7."/>
      <w:lvlJc w:val="left"/>
      <w:pPr>
        <w:ind w:left="4626" w:hanging="360"/>
      </w:pPr>
    </w:lvl>
    <w:lvl w:ilvl="7" w:tplc="0C090019" w:tentative="1">
      <w:start w:val="1"/>
      <w:numFmt w:val="lowerLetter"/>
      <w:lvlText w:val="%8."/>
      <w:lvlJc w:val="left"/>
      <w:pPr>
        <w:ind w:left="5346" w:hanging="360"/>
      </w:pPr>
    </w:lvl>
    <w:lvl w:ilvl="8" w:tplc="0C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9" w15:restartNumberingAfterBreak="0">
    <w:nsid w:val="552A7C34"/>
    <w:multiLevelType w:val="hybridMultilevel"/>
    <w:tmpl w:val="C8502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617576"/>
    <w:multiLevelType w:val="hybridMultilevel"/>
    <w:tmpl w:val="D9645962"/>
    <w:lvl w:ilvl="0" w:tplc="5D02ADB2">
      <w:start w:val="1"/>
      <w:numFmt w:val="bullet"/>
      <w:lvlText w:val=""/>
      <w:lvlJc w:val="left"/>
      <w:pPr>
        <w:ind w:left="232" w:hanging="227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1" w15:restartNumberingAfterBreak="0">
    <w:nsid w:val="5AB225DD"/>
    <w:multiLevelType w:val="hybridMultilevel"/>
    <w:tmpl w:val="67F6B236"/>
    <w:lvl w:ilvl="0" w:tplc="6924E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D85A7C"/>
    <w:multiLevelType w:val="hybridMultilevel"/>
    <w:tmpl w:val="2378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A158AC"/>
    <w:multiLevelType w:val="hybridMultilevel"/>
    <w:tmpl w:val="5BAE7A50"/>
    <w:lvl w:ilvl="0" w:tplc="C70822CC">
      <w:start w:val="1"/>
      <w:numFmt w:val="decimal"/>
      <w:lvlText w:val="%1."/>
      <w:lvlJc w:val="left"/>
      <w:pPr>
        <w:ind w:left="1628" w:hanging="284"/>
      </w:pPr>
      <w:rPr>
        <w:rFonts w:hint="default"/>
        <w:i w:val="0"/>
        <w:color w:val="auto"/>
      </w:rPr>
    </w:lvl>
    <w:lvl w:ilvl="1" w:tplc="0C09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144" w:hanging="180"/>
      </w:pPr>
    </w:lvl>
    <w:lvl w:ilvl="3" w:tplc="0C09000F" w:tentative="1">
      <w:start w:val="1"/>
      <w:numFmt w:val="decimal"/>
      <w:lvlText w:val="%4."/>
      <w:lvlJc w:val="left"/>
      <w:pPr>
        <w:ind w:left="3864" w:hanging="360"/>
      </w:pPr>
    </w:lvl>
    <w:lvl w:ilvl="4" w:tplc="0C090019" w:tentative="1">
      <w:start w:val="1"/>
      <w:numFmt w:val="lowerLetter"/>
      <w:lvlText w:val="%5."/>
      <w:lvlJc w:val="left"/>
      <w:pPr>
        <w:ind w:left="4584" w:hanging="360"/>
      </w:pPr>
    </w:lvl>
    <w:lvl w:ilvl="5" w:tplc="0C09001B" w:tentative="1">
      <w:start w:val="1"/>
      <w:numFmt w:val="lowerRoman"/>
      <w:lvlText w:val="%6."/>
      <w:lvlJc w:val="right"/>
      <w:pPr>
        <w:ind w:left="5304" w:hanging="180"/>
      </w:pPr>
    </w:lvl>
    <w:lvl w:ilvl="6" w:tplc="0C09000F" w:tentative="1">
      <w:start w:val="1"/>
      <w:numFmt w:val="decimal"/>
      <w:lvlText w:val="%7."/>
      <w:lvlJc w:val="left"/>
      <w:pPr>
        <w:ind w:left="6024" w:hanging="360"/>
      </w:pPr>
    </w:lvl>
    <w:lvl w:ilvl="7" w:tplc="0C090019" w:tentative="1">
      <w:start w:val="1"/>
      <w:numFmt w:val="lowerLetter"/>
      <w:lvlText w:val="%8."/>
      <w:lvlJc w:val="left"/>
      <w:pPr>
        <w:ind w:left="6744" w:hanging="360"/>
      </w:pPr>
    </w:lvl>
    <w:lvl w:ilvl="8" w:tplc="0C0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44" w15:restartNumberingAfterBreak="0">
    <w:nsid w:val="5CBB2B28"/>
    <w:multiLevelType w:val="hybridMultilevel"/>
    <w:tmpl w:val="9262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9923FB"/>
    <w:multiLevelType w:val="multilevel"/>
    <w:tmpl w:val="1D9A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5082CC4"/>
    <w:multiLevelType w:val="multilevel"/>
    <w:tmpl w:val="353C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5EE1D34"/>
    <w:multiLevelType w:val="hybridMultilevel"/>
    <w:tmpl w:val="2F228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1255A0"/>
    <w:multiLevelType w:val="hybridMultilevel"/>
    <w:tmpl w:val="1CB011BC"/>
    <w:lvl w:ilvl="0" w:tplc="7F04374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B6C6B4B"/>
    <w:multiLevelType w:val="hybridMultilevel"/>
    <w:tmpl w:val="D0A83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EF598C"/>
    <w:multiLevelType w:val="hybridMultilevel"/>
    <w:tmpl w:val="6854F5B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6DD8350E"/>
    <w:multiLevelType w:val="hybridMultilevel"/>
    <w:tmpl w:val="B5146A80"/>
    <w:lvl w:ilvl="0" w:tplc="6EE023E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FAA0F2D"/>
    <w:multiLevelType w:val="hybridMultilevel"/>
    <w:tmpl w:val="C8B8D432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3" w15:restartNumberingAfterBreak="0">
    <w:nsid w:val="6FF0218C"/>
    <w:multiLevelType w:val="hybridMultilevel"/>
    <w:tmpl w:val="064CD9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BCA3D04"/>
    <w:multiLevelType w:val="hybridMultilevel"/>
    <w:tmpl w:val="A724943A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5" w15:restartNumberingAfterBreak="0">
    <w:nsid w:val="7DA75337"/>
    <w:multiLevelType w:val="hybridMultilevel"/>
    <w:tmpl w:val="60C60A2E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469593744">
    <w:abstractNumId w:val="13"/>
  </w:num>
  <w:num w:numId="2" w16cid:durableId="1148788562">
    <w:abstractNumId w:val="24"/>
  </w:num>
  <w:num w:numId="3" w16cid:durableId="1344748526">
    <w:abstractNumId w:val="7"/>
  </w:num>
  <w:num w:numId="4" w16cid:durableId="1070272263">
    <w:abstractNumId w:val="22"/>
  </w:num>
  <w:num w:numId="5" w16cid:durableId="1224490997">
    <w:abstractNumId w:val="39"/>
  </w:num>
  <w:num w:numId="6" w16cid:durableId="1834029098">
    <w:abstractNumId w:val="35"/>
  </w:num>
  <w:num w:numId="7" w16cid:durableId="248776984">
    <w:abstractNumId w:val="53"/>
  </w:num>
  <w:num w:numId="8" w16cid:durableId="2115830836">
    <w:abstractNumId w:val="50"/>
  </w:num>
  <w:num w:numId="9" w16cid:durableId="805048645">
    <w:abstractNumId w:val="15"/>
  </w:num>
  <w:num w:numId="10" w16cid:durableId="1065371090">
    <w:abstractNumId w:val="55"/>
  </w:num>
  <w:num w:numId="11" w16cid:durableId="45107483">
    <w:abstractNumId w:val="12"/>
  </w:num>
  <w:num w:numId="12" w16cid:durableId="1774084039">
    <w:abstractNumId w:val="43"/>
  </w:num>
  <w:num w:numId="13" w16cid:durableId="497381567">
    <w:abstractNumId w:val="26"/>
  </w:num>
  <w:num w:numId="14" w16cid:durableId="1591236641">
    <w:abstractNumId w:val="34"/>
  </w:num>
  <w:num w:numId="15" w16cid:durableId="391120413">
    <w:abstractNumId w:val="32"/>
  </w:num>
  <w:num w:numId="16" w16cid:durableId="594870584">
    <w:abstractNumId w:val="48"/>
  </w:num>
  <w:num w:numId="17" w16cid:durableId="696084935">
    <w:abstractNumId w:val="54"/>
  </w:num>
  <w:num w:numId="18" w16cid:durableId="1239945738">
    <w:abstractNumId w:val="51"/>
  </w:num>
  <w:num w:numId="19" w16cid:durableId="912156458">
    <w:abstractNumId w:val="3"/>
  </w:num>
  <w:num w:numId="20" w16cid:durableId="75640318">
    <w:abstractNumId w:val="41"/>
  </w:num>
  <w:num w:numId="21" w16cid:durableId="1997145270">
    <w:abstractNumId w:val="52"/>
  </w:num>
  <w:num w:numId="22" w16cid:durableId="959802177">
    <w:abstractNumId w:val="8"/>
  </w:num>
  <w:num w:numId="23" w16cid:durableId="280038649">
    <w:abstractNumId w:val="9"/>
  </w:num>
  <w:num w:numId="24" w16cid:durableId="1289316924">
    <w:abstractNumId w:val="21"/>
  </w:num>
  <w:num w:numId="25" w16cid:durableId="85810344">
    <w:abstractNumId w:val="5"/>
  </w:num>
  <w:num w:numId="26" w16cid:durableId="2072069640">
    <w:abstractNumId w:val="31"/>
  </w:num>
  <w:num w:numId="27" w16cid:durableId="1725326838">
    <w:abstractNumId w:val="0"/>
  </w:num>
  <w:num w:numId="28" w16cid:durableId="1418672189">
    <w:abstractNumId w:val="40"/>
  </w:num>
  <w:num w:numId="29" w16cid:durableId="466704851">
    <w:abstractNumId w:val="25"/>
  </w:num>
  <w:num w:numId="30" w16cid:durableId="306203326">
    <w:abstractNumId w:val="28"/>
  </w:num>
  <w:num w:numId="31" w16cid:durableId="596670120">
    <w:abstractNumId w:val="2"/>
  </w:num>
  <w:num w:numId="32" w16cid:durableId="470640374">
    <w:abstractNumId w:val="36"/>
  </w:num>
  <w:num w:numId="33" w16cid:durableId="1533346774">
    <w:abstractNumId w:val="37"/>
  </w:num>
  <w:num w:numId="34" w16cid:durableId="755054649">
    <w:abstractNumId w:val="6"/>
  </w:num>
  <w:num w:numId="35" w16cid:durableId="316110969">
    <w:abstractNumId w:val="1"/>
  </w:num>
  <w:num w:numId="36" w16cid:durableId="381639235">
    <w:abstractNumId w:val="30"/>
  </w:num>
  <w:num w:numId="37" w16cid:durableId="377049660">
    <w:abstractNumId w:val="42"/>
  </w:num>
  <w:num w:numId="38" w16cid:durableId="1386834825">
    <w:abstractNumId w:val="19"/>
  </w:num>
  <w:num w:numId="39" w16cid:durableId="1824353076">
    <w:abstractNumId w:val="11"/>
  </w:num>
  <w:num w:numId="40" w16cid:durableId="1329291106">
    <w:abstractNumId w:val="49"/>
  </w:num>
  <w:num w:numId="41" w16cid:durableId="1614508220">
    <w:abstractNumId w:val="23"/>
  </w:num>
  <w:num w:numId="42" w16cid:durableId="1489903884">
    <w:abstractNumId w:val="4"/>
  </w:num>
  <w:num w:numId="43" w16cid:durableId="325402012">
    <w:abstractNumId w:val="14"/>
  </w:num>
  <w:num w:numId="44" w16cid:durableId="1683556260">
    <w:abstractNumId w:val="38"/>
  </w:num>
  <w:num w:numId="45" w16cid:durableId="1483038591">
    <w:abstractNumId w:val="27"/>
  </w:num>
  <w:num w:numId="46" w16cid:durableId="439450228">
    <w:abstractNumId w:val="47"/>
  </w:num>
  <w:num w:numId="47" w16cid:durableId="758526910">
    <w:abstractNumId w:val="20"/>
  </w:num>
  <w:num w:numId="48" w16cid:durableId="97332219">
    <w:abstractNumId w:val="10"/>
  </w:num>
  <w:num w:numId="49" w16cid:durableId="759058638">
    <w:abstractNumId w:val="33"/>
  </w:num>
  <w:num w:numId="50" w16cid:durableId="312294413">
    <w:abstractNumId w:val="44"/>
  </w:num>
  <w:num w:numId="51" w16cid:durableId="1106778765">
    <w:abstractNumId w:val="18"/>
  </w:num>
  <w:num w:numId="52" w16cid:durableId="1877279633">
    <w:abstractNumId w:val="16"/>
  </w:num>
  <w:num w:numId="53" w16cid:durableId="540092524">
    <w:abstractNumId w:val="46"/>
  </w:num>
  <w:num w:numId="54" w16cid:durableId="1635519686">
    <w:abstractNumId w:val="45"/>
  </w:num>
  <w:num w:numId="55" w16cid:durableId="2071463758">
    <w:abstractNumId w:val="17"/>
  </w:num>
  <w:num w:numId="56" w16cid:durableId="207277632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513"/>
    <w:rsid w:val="0000663B"/>
    <w:rsid w:val="00012DC3"/>
    <w:rsid w:val="00027802"/>
    <w:rsid w:val="00032C21"/>
    <w:rsid w:val="000A07A4"/>
    <w:rsid w:val="000A5DA2"/>
    <w:rsid w:val="000C3EE3"/>
    <w:rsid w:val="00101A8C"/>
    <w:rsid w:val="00160EBF"/>
    <w:rsid w:val="00167016"/>
    <w:rsid w:val="00173403"/>
    <w:rsid w:val="00175B7F"/>
    <w:rsid w:val="001D61E3"/>
    <w:rsid w:val="001D727A"/>
    <w:rsid w:val="001E2908"/>
    <w:rsid w:val="002005FE"/>
    <w:rsid w:val="00227D04"/>
    <w:rsid w:val="0023187C"/>
    <w:rsid w:val="002411A9"/>
    <w:rsid w:val="002426C0"/>
    <w:rsid w:val="00250DC6"/>
    <w:rsid w:val="00260F44"/>
    <w:rsid w:val="002664CC"/>
    <w:rsid w:val="002D713F"/>
    <w:rsid w:val="002E0F45"/>
    <w:rsid w:val="002F105D"/>
    <w:rsid w:val="00320B21"/>
    <w:rsid w:val="0032288A"/>
    <w:rsid w:val="00331229"/>
    <w:rsid w:val="003379C2"/>
    <w:rsid w:val="00337C2B"/>
    <w:rsid w:val="00370258"/>
    <w:rsid w:val="00372BA3"/>
    <w:rsid w:val="00382631"/>
    <w:rsid w:val="003A0DCB"/>
    <w:rsid w:val="003A22E2"/>
    <w:rsid w:val="003D4738"/>
    <w:rsid w:val="003D7320"/>
    <w:rsid w:val="003E4833"/>
    <w:rsid w:val="003E60DB"/>
    <w:rsid w:val="00402D4E"/>
    <w:rsid w:val="0040680A"/>
    <w:rsid w:val="0045262C"/>
    <w:rsid w:val="00496C34"/>
    <w:rsid w:val="004C59D1"/>
    <w:rsid w:val="004D3EBC"/>
    <w:rsid w:val="004E54DF"/>
    <w:rsid w:val="004F284F"/>
    <w:rsid w:val="00501D4A"/>
    <w:rsid w:val="0050705E"/>
    <w:rsid w:val="00514896"/>
    <w:rsid w:val="00520599"/>
    <w:rsid w:val="0054292A"/>
    <w:rsid w:val="00567A9B"/>
    <w:rsid w:val="00572A02"/>
    <w:rsid w:val="00586E40"/>
    <w:rsid w:val="00595372"/>
    <w:rsid w:val="005B62B0"/>
    <w:rsid w:val="005E63D2"/>
    <w:rsid w:val="0060560C"/>
    <w:rsid w:val="0061373B"/>
    <w:rsid w:val="00614BAC"/>
    <w:rsid w:val="00652428"/>
    <w:rsid w:val="00654CD9"/>
    <w:rsid w:val="00675513"/>
    <w:rsid w:val="00691729"/>
    <w:rsid w:val="006959F2"/>
    <w:rsid w:val="006A09C2"/>
    <w:rsid w:val="006D6B11"/>
    <w:rsid w:val="0070221F"/>
    <w:rsid w:val="00724B34"/>
    <w:rsid w:val="00745339"/>
    <w:rsid w:val="007B643B"/>
    <w:rsid w:val="007E0459"/>
    <w:rsid w:val="008140BC"/>
    <w:rsid w:val="00814DB1"/>
    <w:rsid w:val="00820E1B"/>
    <w:rsid w:val="00850ED6"/>
    <w:rsid w:val="00857DF7"/>
    <w:rsid w:val="0086279A"/>
    <w:rsid w:val="00883E82"/>
    <w:rsid w:val="00891934"/>
    <w:rsid w:val="00895688"/>
    <w:rsid w:val="008A5B71"/>
    <w:rsid w:val="008C3FD6"/>
    <w:rsid w:val="00902083"/>
    <w:rsid w:val="009247A2"/>
    <w:rsid w:val="009468CA"/>
    <w:rsid w:val="00963D45"/>
    <w:rsid w:val="009744FE"/>
    <w:rsid w:val="0099798E"/>
    <w:rsid w:val="009B7E81"/>
    <w:rsid w:val="009C3A48"/>
    <w:rsid w:val="009C3C9C"/>
    <w:rsid w:val="00A0251A"/>
    <w:rsid w:val="00A25CDA"/>
    <w:rsid w:val="00A25E67"/>
    <w:rsid w:val="00A3289B"/>
    <w:rsid w:val="00A406F7"/>
    <w:rsid w:val="00A47A62"/>
    <w:rsid w:val="00A80C63"/>
    <w:rsid w:val="00A84155"/>
    <w:rsid w:val="00AA332B"/>
    <w:rsid w:val="00AC6571"/>
    <w:rsid w:val="00AD3143"/>
    <w:rsid w:val="00AE4988"/>
    <w:rsid w:val="00AE5493"/>
    <w:rsid w:val="00AE5E00"/>
    <w:rsid w:val="00B30B3E"/>
    <w:rsid w:val="00B47FCA"/>
    <w:rsid w:val="00B65DB5"/>
    <w:rsid w:val="00B666F2"/>
    <w:rsid w:val="00B8294D"/>
    <w:rsid w:val="00B965EE"/>
    <w:rsid w:val="00BF1D3E"/>
    <w:rsid w:val="00BF2A34"/>
    <w:rsid w:val="00BF2B30"/>
    <w:rsid w:val="00C101A1"/>
    <w:rsid w:val="00C17BC4"/>
    <w:rsid w:val="00C533DA"/>
    <w:rsid w:val="00C83D56"/>
    <w:rsid w:val="00C95542"/>
    <w:rsid w:val="00CC4850"/>
    <w:rsid w:val="00CD6CC9"/>
    <w:rsid w:val="00D025DF"/>
    <w:rsid w:val="00D1173B"/>
    <w:rsid w:val="00D40AC0"/>
    <w:rsid w:val="00D471B4"/>
    <w:rsid w:val="00D51FC5"/>
    <w:rsid w:val="00D5576E"/>
    <w:rsid w:val="00D97B0A"/>
    <w:rsid w:val="00DC305A"/>
    <w:rsid w:val="00DE416D"/>
    <w:rsid w:val="00DE47FB"/>
    <w:rsid w:val="00DF75C8"/>
    <w:rsid w:val="00E53ECF"/>
    <w:rsid w:val="00E66BD3"/>
    <w:rsid w:val="00E70535"/>
    <w:rsid w:val="00EA3F38"/>
    <w:rsid w:val="00EE1470"/>
    <w:rsid w:val="00F27ABA"/>
    <w:rsid w:val="00F442F7"/>
    <w:rsid w:val="00F469B6"/>
    <w:rsid w:val="00F5404C"/>
    <w:rsid w:val="00F80928"/>
    <w:rsid w:val="00F96AA9"/>
    <w:rsid w:val="00FA2011"/>
    <w:rsid w:val="00FB0077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18117A"/>
  <w15:docId w15:val="{EAB6C914-C497-4E7A-AE68-41703647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13"/>
  </w:style>
  <w:style w:type="paragraph" w:styleId="Heading1">
    <w:name w:val="heading 1"/>
    <w:basedOn w:val="Normal"/>
    <w:next w:val="Normal"/>
    <w:link w:val="Heading1Char"/>
    <w:uiPriority w:val="9"/>
    <w:qFormat/>
    <w:rsid w:val="00883E8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6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13"/>
  </w:style>
  <w:style w:type="paragraph" w:styleId="Footer">
    <w:name w:val="footer"/>
    <w:basedOn w:val="Normal"/>
    <w:link w:val="FooterChar"/>
    <w:uiPriority w:val="99"/>
    <w:unhideWhenUsed/>
    <w:rsid w:val="00675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13"/>
  </w:style>
  <w:style w:type="paragraph" w:styleId="BalloonText">
    <w:name w:val="Balloon Text"/>
    <w:basedOn w:val="Normal"/>
    <w:link w:val="BalloonTextChar"/>
    <w:uiPriority w:val="99"/>
    <w:semiHidden/>
    <w:unhideWhenUsed/>
    <w:rsid w:val="0067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513"/>
    <w:rPr>
      <w:color w:val="0563C1" w:themeColor="hyperlink"/>
      <w:u w:val="single"/>
    </w:rPr>
  </w:style>
  <w:style w:type="paragraph" w:customStyle="1" w:styleId="Default">
    <w:name w:val="Default"/>
    <w:rsid w:val="00675513"/>
    <w:pPr>
      <w:autoSpaceDE w:val="0"/>
      <w:autoSpaceDN w:val="0"/>
      <w:adjustRightInd w:val="0"/>
      <w:spacing w:after="0" w:line="240" w:lineRule="auto"/>
    </w:pPr>
    <w:rPr>
      <w:rFonts w:ascii="HelveticaNeueLT Com 65 Md" w:hAnsi="HelveticaNeueLT Com 65 Md" w:cs="HelveticaNeueLT Com 65 M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75513"/>
    <w:pPr>
      <w:spacing w:line="2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675513"/>
    <w:rPr>
      <w:rFonts w:ascii="HelveticaNeueLT Com 45 Lt" w:hAnsi="HelveticaNeueLT Com 45 Lt" w:cs="HelveticaNeueLT Com 45 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755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75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513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EE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8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09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83E8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26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paragraph">
    <w:name w:val="paragraph"/>
    <w:basedOn w:val="Normal"/>
    <w:rsid w:val="0016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0EBF"/>
  </w:style>
  <w:style w:type="table" w:styleId="TableGrid">
    <w:name w:val="Table Grid"/>
    <w:basedOn w:val="TableNormal"/>
    <w:uiPriority w:val="39"/>
    <w:rsid w:val="0016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nc.gov.au/ecs" TargetMode="External"/><Relationship Id="rId18" Type="http://schemas.openxmlformats.org/officeDocument/2006/relationships/hyperlink" Target="https://www.acnc.gov.au/charity" TargetMode="External"/><Relationship Id="rId26" Type="http://schemas.openxmlformats.org/officeDocument/2006/relationships/hyperlink" Target="https://www.acnc.gov.au/for-charities/manage-your-charity/governance-hub/acnc-external-conduct-standards/external-conduct-standard-2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yperlink" Target="https://www.acnc.gov.au/tools/topic-guides/vulnerable-peopl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cnc.gov.au/governancestandards" TargetMode="External"/><Relationship Id="rId17" Type="http://schemas.openxmlformats.org/officeDocument/2006/relationships/hyperlink" Target="https://www.acnc.gov.au/for-charities/manage-your-charity/governance-hub/acnc-external-conduct-standards/external-conduct-standard-4" TargetMode="External"/><Relationship Id="rId25" Type="http://schemas.openxmlformats.org/officeDocument/2006/relationships/hyperlink" Target="https://www.acnc.gov.au/for-charities/manage-your-charity/governance-hub/acnc-external-conduct-standards/when-external-standards-apply" TargetMode="External"/><Relationship Id="rId33" Type="http://schemas.openxmlformats.org/officeDocument/2006/relationships/hyperlink" Target="https://www.acnc.gov.au/for-charities/manage-your-charity/governance-hub/acnc-external-conduct-standards/external-conduct-standard-4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nc.gov.au/for-charities/manage-your-charity/governance-hub/acnc-external-conduct-standards/external-conduct-standard-3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acnc.gov.au/for-charities/manage-your-charity/obligations-acnc/keep-charity-records/record-keeping-check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nc.gov.au/for-charities/manage-your-charity/governance-hub/acnc-external-conduct-standards" TargetMode="External"/><Relationship Id="rId24" Type="http://schemas.openxmlformats.org/officeDocument/2006/relationships/hyperlink" Target="https://www.acnc.gov.au/tools/topic-guides/charitable-purpose" TargetMode="External"/><Relationship Id="rId32" Type="http://schemas.openxmlformats.org/officeDocument/2006/relationships/hyperlink" Target="https://www.acnc.gov.au/tools/topic-guides/conflict-interes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cnc.gov.au/for-charities/manage-your-charity/governance-hub/acnc-external-conduct-standards/external-conduct-standard-2" TargetMode="External"/><Relationship Id="rId23" Type="http://schemas.openxmlformats.org/officeDocument/2006/relationships/hyperlink" Target="https://www.acnc.gov.au/for-charities/manage-your-charity/governance-hub/acnc-external-conduct-standards/external-conduct-standard-1" TargetMode="External"/><Relationship Id="rId28" Type="http://schemas.openxmlformats.org/officeDocument/2006/relationships/hyperlink" Target="https://www.acnc.gov.au/recordkeeping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charity.acnc.gov.au" TargetMode="External"/><Relationship Id="rId31" Type="http://schemas.openxmlformats.org/officeDocument/2006/relationships/hyperlink" Target="https://www.acnc.gov.au/tools/topic-guides/frau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nc.gov.au/for-charities/manage-your-charity/governance-hub/acnc-external-conduct-standards/external-conduct-standard-1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ww.acnc.gov.au/for-charities/manage-your-charity/obligations-acnc/keep-charity-records" TargetMode="External"/><Relationship Id="rId30" Type="http://schemas.openxmlformats.org/officeDocument/2006/relationships/hyperlink" Target="https://www.acnc.gov.au/for-charities/manage-your-charity/governance-hub/acnc-external-conduct-standards/external-conduct-standard-3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9686244717744BD092C109B80650B" ma:contentTypeVersion="12" ma:contentTypeDescription="Create a new document." ma:contentTypeScope="" ma:versionID="e9b430994887b8da66c2c0eca87bb462">
  <xsd:schema xmlns:xsd="http://www.w3.org/2001/XMLSchema" xmlns:xs="http://www.w3.org/2001/XMLSchema" xmlns:p="http://schemas.microsoft.com/office/2006/metadata/properties" xmlns:ns3="d825cc54-0a5e-4e1e-98b8-bb7908606432" xmlns:ns4="54e29d25-4205-421c-adb2-d47dabb452e5" targetNamespace="http://schemas.microsoft.com/office/2006/metadata/properties" ma:root="true" ma:fieldsID="7260cd8efe444de00a15ca2c3ba79195" ns3:_="" ns4:_="">
    <xsd:import namespace="d825cc54-0a5e-4e1e-98b8-bb7908606432"/>
    <xsd:import namespace="54e29d25-4205-421c-adb2-d47dabb452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cc54-0a5e-4e1e-98b8-bb790860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29d25-4205-421c-adb2-d47dabb45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55E11-5856-4C37-AFEA-25724FDF8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83AAF-9AA4-43CB-BDC2-0BA7EB1A8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78D42-82D6-894D-9077-2B021E15A9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F3B3B-1F4F-4903-8067-37090549F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5cc54-0a5e-4e1e-98b8-bb7908606432"/>
    <ds:schemaRef ds:uri="54e29d25-4205-421c-adb2-d47dabb45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Crichton</dc:creator>
  <cp:keywords/>
  <dc:description/>
  <cp:lastModifiedBy>Louis Hine</cp:lastModifiedBy>
  <cp:revision>4</cp:revision>
  <dcterms:created xsi:type="dcterms:W3CDTF">2021-05-21T01:49:00Z</dcterms:created>
  <dcterms:modified xsi:type="dcterms:W3CDTF">2022-09-05T23:04:00Z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0x0101006869686244717744BD092C109B80650B</vt:lpwstr>
  </property>
</Properties>
</file>