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36E8" w14:textId="39018FD7" w:rsidR="00230620" w:rsidRDefault="00230620"/>
    <w:p w14:paraId="759E6028" w14:textId="009E3013" w:rsidR="00230620" w:rsidRPr="00230620" w:rsidRDefault="00694DF8" w:rsidP="0023062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BBBAA" wp14:editId="484214BA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8220075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B3AA" w14:textId="3E29D706" w:rsidR="00230620" w:rsidRPr="00A75994" w:rsidRDefault="00812759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[Charity Name]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3B427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Information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asset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BB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4pt;width:647.2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7i+g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" filled="f" stroked="f">
                <v:textbox style="mso-fit-shape-to-text:t">
                  <w:txbxContent>
                    <w:p w14:paraId="352BB3AA" w14:textId="3E29D706" w:rsidR="00230620" w:rsidRPr="00A75994" w:rsidRDefault="00812759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[Charity Name]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3B427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Information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asset register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BE4BA" w14:textId="5E29B1FD" w:rsidR="00230620" w:rsidRPr="00230620" w:rsidRDefault="00230620" w:rsidP="00230620"/>
    <w:p w14:paraId="29E299B3" w14:textId="77777777" w:rsidR="00230620" w:rsidRPr="00230620" w:rsidRDefault="00230620" w:rsidP="00230620"/>
    <w:p w14:paraId="752F319B" w14:textId="0073ECD1" w:rsidR="00230620" w:rsidRDefault="00230620"/>
    <w:p w14:paraId="3D49A6E7" w14:textId="7811A007" w:rsidR="00DB6774" w:rsidRDefault="007816E8">
      <w:r>
        <w:br/>
        <w:t>A</w:t>
      </w:r>
      <w:r w:rsidR="00C55A02">
        <w:t xml:space="preserve">n information asset register </w:t>
      </w:r>
      <w:r w:rsidR="00294DBD">
        <w:t xml:space="preserve">helps </w:t>
      </w:r>
      <w:r w:rsidR="00FE44F5">
        <w:t>identify</w:t>
      </w:r>
      <w:r w:rsidR="00440001">
        <w:t xml:space="preserve"> information assets – </w:t>
      </w:r>
      <w:r w:rsidR="00D15689">
        <w:t xml:space="preserve">your valuable </w:t>
      </w:r>
      <w:r w:rsidR="00440001">
        <w:t>knowledge</w:t>
      </w:r>
      <w:r w:rsidR="0099448A">
        <w:t xml:space="preserve">, </w:t>
      </w:r>
      <w:proofErr w:type="gramStart"/>
      <w:r w:rsidR="0099448A">
        <w:t>data</w:t>
      </w:r>
      <w:proofErr w:type="gramEnd"/>
      <w:r w:rsidR="0099448A">
        <w:t xml:space="preserve"> and information –</w:t>
      </w:r>
      <w:r>
        <w:t xml:space="preserve"> </w:t>
      </w:r>
      <w:r w:rsidR="00D828EC">
        <w:t>as well as organise them</w:t>
      </w:r>
      <w:r w:rsidR="000A77A4">
        <w:t>, and clarify where they are stored and</w:t>
      </w:r>
      <w:r w:rsidR="00026226">
        <w:t>/or</w:t>
      </w:r>
      <w:r w:rsidR="000A77A4">
        <w:t xml:space="preserve"> who has access to them</w:t>
      </w:r>
      <w:r w:rsidR="00DB6774">
        <w:t>.</w:t>
      </w:r>
    </w:p>
    <w:p w14:paraId="663828F0" w14:textId="77777777" w:rsidR="00DB6774" w:rsidRDefault="00DB6774">
      <w:r>
        <w:t xml:space="preserve">This type of register is also a useful way to catalogue potential risks for each </w:t>
      </w:r>
      <w:proofErr w:type="gramStart"/>
      <w:r>
        <w:t>asset, and</w:t>
      </w:r>
      <w:proofErr w:type="gramEnd"/>
      <w:r>
        <w:t xml:space="preserve"> list the actions your organisation is taking to mitigate or minimise those risks.</w:t>
      </w:r>
    </w:p>
    <w:p w14:paraId="61E7743C" w14:textId="152B14E5" w:rsidR="008C57F2" w:rsidRDefault="008C57F2" w:rsidP="008C57F2">
      <w:r>
        <w:t xml:space="preserve">Once you have identified your charity’s </w:t>
      </w:r>
      <w:r w:rsidR="002B46E1">
        <w:t xml:space="preserve">information </w:t>
      </w:r>
      <w:r>
        <w:t>assets, use the template below to record their details.</w:t>
      </w:r>
    </w:p>
    <w:tbl>
      <w:tblPr>
        <w:tblStyle w:val="TableGrid"/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97"/>
        <w:gridCol w:w="2359"/>
        <w:gridCol w:w="918"/>
        <w:gridCol w:w="2235"/>
        <w:gridCol w:w="1320"/>
        <w:gridCol w:w="1764"/>
        <w:gridCol w:w="5670"/>
      </w:tblGrid>
      <w:tr w:rsidR="004D5B24" w:rsidRPr="00694DF8" w14:paraId="445808DD" w14:textId="7540051D" w:rsidTr="00AD561E">
        <w:trPr>
          <w:trHeight w:val="397"/>
          <w:tblHeader/>
        </w:trPr>
        <w:tc>
          <w:tcPr>
            <w:tcW w:w="897" w:type="dxa"/>
            <w:shd w:val="clear" w:color="auto" w:fill="A9C9E9"/>
            <w:vAlign w:val="center"/>
          </w:tcPr>
          <w:p w14:paraId="185D176C" w14:textId="74E99F4D" w:rsidR="004D5B24" w:rsidRPr="00694DF8" w:rsidRDefault="004D5B24" w:rsidP="0026229D">
            <w:pPr>
              <w:pStyle w:val="NoSpacing"/>
              <w:spacing w:before="0" w:after="0"/>
              <w:rPr>
                <w:b/>
                <w:sz w:val="20"/>
              </w:rPr>
            </w:pPr>
          </w:p>
        </w:tc>
        <w:tc>
          <w:tcPr>
            <w:tcW w:w="2359" w:type="dxa"/>
            <w:shd w:val="clear" w:color="auto" w:fill="A9C9E9"/>
            <w:vAlign w:val="center"/>
          </w:tcPr>
          <w:p w14:paraId="5F76D3D7" w14:textId="2FE250AE" w:rsidR="004D5B24" w:rsidRPr="0026229D" w:rsidRDefault="004D5B24" w:rsidP="0026229D">
            <w:pPr>
              <w:pStyle w:val="NoSpacing"/>
              <w:spacing w:before="0" w:after="0"/>
              <w:rPr>
                <w:sz w:val="20"/>
              </w:rPr>
            </w:pPr>
            <w:r>
              <w:rPr>
                <w:b/>
                <w:sz w:val="20"/>
              </w:rPr>
              <w:t>Asset name and details</w:t>
            </w:r>
          </w:p>
        </w:tc>
        <w:tc>
          <w:tcPr>
            <w:tcW w:w="918" w:type="dxa"/>
            <w:shd w:val="clear" w:color="auto" w:fill="A9C9E9"/>
            <w:vAlign w:val="center"/>
          </w:tcPr>
          <w:p w14:paraId="48727239" w14:textId="23940829" w:rsidR="004D5B24" w:rsidRPr="008C57F2" w:rsidRDefault="004D5B24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Asset type</w:t>
            </w:r>
          </w:p>
        </w:tc>
        <w:tc>
          <w:tcPr>
            <w:tcW w:w="2235" w:type="dxa"/>
            <w:shd w:val="clear" w:color="auto" w:fill="A9C9E9"/>
            <w:vAlign w:val="center"/>
          </w:tcPr>
          <w:p w14:paraId="748C4990" w14:textId="5FFF2289" w:rsidR="004D5B24" w:rsidRPr="008C57F2" w:rsidRDefault="004D5B24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Known risks</w:t>
            </w:r>
          </w:p>
        </w:tc>
        <w:tc>
          <w:tcPr>
            <w:tcW w:w="1320" w:type="dxa"/>
            <w:shd w:val="clear" w:color="auto" w:fill="A9C9E9"/>
            <w:vAlign w:val="center"/>
          </w:tcPr>
          <w:p w14:paraId="46584B92" w14:textId="3B56C3C8" w:rsidR="004D5B24" w:rsidRPr="008C57F2" w:rsidRDefault="004D5B24" w:rsidP="005C41E3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Asset owner</w:t>
            </w:r>
          </w:p>
        </w:tc>
        <w:tc>
          <w:tcPr>
            <w:tcW w:w="1764" w:type="dxa"/>
            <w:shd w:val="clear" w:color="auto" w:fill="A9C9E9"/>
            <w:vAlign w:val="center"/>
          </w:tcPr>
          <w:p w14:paraId="4A99028A" w14:textId="5D3AABE6" w:rsidR="004D5B24" w:rsidRPr="008C57F2" w:rsidRDefault="005C41E3" w:rsidP="005C41E3">
            <w:pPr>
              <w:pStyle w:val="NoSpacing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Who has access</w:t>
            </w:r>
          </w:p>
        </w:tc>
        <w:tc>
          <w:tcPr>
            <w:tcW w:w="5670" w:type="dxa"/>
            <w:shd w:val="clear" w:color="auto" w:fill="A9C9E9"/>
            <w:vAlign w:val="center"/>
          </w:tcPr>
          <w:p w14:paraId="34113205" w14:textId="0F1539B2" w:rsidR="004D5B24" w:rsidRPr="008C57F2" w:rsidRDefault="004D5B24" w:rsidP="005C41E3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 xml:space="preserve">Current </w:t>
            </w:r>
            <w:r>
              <w:rPr>
                <w:b/>
                <w:sz w:val="20"/>
              </w:rPr>
              <w:t>protection or risk minimisation measures</w:t>
            </w:r>
          </w:p>
        </w:tc>
      </w:tr>
      <w:tr w:rsidR="005C41E3" w:rsidRPr="00694DF8" w14:paraId="34043FA7" w14:textId="77777777" w:rsidTr="005C41E3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3505458B" w14:textId="12682647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 w:rsidRPr="008C57F2">
              <w:rPr>
                <w:sz w:val="20"/>
              </w:rPr>
              <w:t>1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2563CA3" w14:textId="7C4D1D61" w:rsidR="004D5B24" w:rsidRPr="0026229D" w:rsidRDefault="004D5B24" w:rsidP="008C57F2">
            <w:pPr>
              <w:pStyle w:val="NoSpacing"/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AE89CF3" w14:textId="5B17D689" w:rsidR="004D5B24" w:rsidRPr="0026229D" w:rsidRDefault="004D5B24" w:rsidP="008C57F2">
            <w:pPr>
              <w:pStyle w:val="NoSpacing"/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xxxxx</w:t>
            </w:r>
            <w:proofErr w:type="spellEnd"/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08D9E794" w14:textId="5F050EEC" w:rsidR="004D5B24" w:rsidRPr="0026229D" w:rsidRDefault="004D5B24" w:rsidP="008C57F2">
            <w:pPr>
              <w:pStyle w:val="NoSpacing"/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xxxxx</w:t>
            </w:r>
            <w:proofErr w:type="spellEnd"/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649A93C" w14:textId="03E619D4" w:rsidR="004D5B24" w:rsidRPr="0026229D" w:rsidRDefault="004D5B24" w:rsidP="008C57F2">
            <w:pPr>
              <w:pStyle w:val="NoSpacing"/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F144B26" w14:textId="06FBE003" w:rsidR="004D5B24" w:rsidRDefault="004D5B24" w:rsidP="005C41E3">
            <w:pPr>
              <w:pStyle w:val="NoSpacing"/>
              <w:spacing w:before="0"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2EE1E10" w14:textId="44AF95D8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Using an up-to-date antivirus and regularly checking that no unauthorised access or breaches have occurred</w:t>
            </w:r>
          </w:p>
        </w:tc>
      </w:tr>
      <w:tr w:rsidR="004D5B24" w:rsidRPr="00694DF8" w14:paraId="7B2E8D8C" w14:textId="697987A4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0058E48D" w14:textId="40912532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 w:rsidRPr="008C57F2">
              <w:rPr>
                <w:sz w:val="20"/>
              </w:rPr>
              <w:t>2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865A5C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B7DE91D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7864B49B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6D4495AA" w14:textId="25458E02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4810075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6558B5F" w14:textId="381E7BD2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25001BCD" w14:textId="5C8DA5B6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539544E9" w14:textId="1986505A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B3D13EB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9FCB44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1345B3D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0818CB7" w14:textId="3F0418ED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4612EF5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11B31DA" w14:textId="1218376C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01DE89F9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481D58E3" w14:textId="3A164B57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8E7D08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C178C8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0E773B84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F32DEF8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4553E13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DA0836C" w14:textId="3DD15FCE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2CA3C949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780F78F3" w14:textId="4D8DC9D3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49FEB4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0CEF436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2E7BAB0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95D55EE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6D2A6DB0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CB6673F" w14:textId="5797948B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47AC1AC7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6BAAC122" w14:textId="1BCF47F5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10C01BC8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09F04D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1F89DB84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6B712F9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EC81808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85FA0E4" w14:textId="19BB3AB6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7EF9469E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025C6FE8" w14:textId="2B203D04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2F3DC480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4D08654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6EBE10DD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C99F203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99B9532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8E61D28" w14:textId="2AE8373B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347483B6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4F832E68" w14:textId="194647DA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698294A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F2BBE6F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1C356984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81DA17A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7CF9003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C8ABD3" w14:textId="12AFCA85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563A0BC4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6F2DEAD1" w14:textId="6E618CC9" w:rsidR="004D5B24" w:rsidRPr="008C57F2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4F963C9A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63CF5FC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1BB5B278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48C6B0E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D6E667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9F3BA2C" w14:textId="58089CA6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382E7E88" w14:textId="77777777" w:rsidTr="00AD561E">
        <w:trPr>
          <w:trHeight w:val="964"/>
        </w:trPr>
        <w:tc>
          <w:tcPr>
            <w:tcW w:w="897" w:type="dxa"/>
            <w:shd w:val="clear" w:color="auto" w:fill="FFFFFF" w:themeFill="background1"/>
            <w:vAlign w:val="center"/>
          </w:tcPr>
          <w:p w14:paraId="3065EE3B" w14:textId="05D2FB05" w:rsidR="004D5B24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51711FA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CD6DFFE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2A5BBB5D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C2F9915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C34D341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9107A3E" w14:textId="62D26335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4D5B24" w:rsidRPr="00694DF8" w14:paraId="3A1B4848" w14:textId="77777777" w:rsidTr="00AD561E">
        <w:trPr>
          <w:trHeight w:val="961"/>
        </w:trPr>
        <w:tc>
          <w:tcPr>
            <w:tcW w:w="897" w:type="dxa"/>
            <w:shd w:val="clear" w:color="auto" w:fill="FFFFFF" w:themeFill="background1"/>
            <w:vAlign w:val="center"/>
          </w:tcPr>
          <w:p w14:paraId="17E4809A" w14:textId="20AEB465" w:rsidR="004D5B24" w:rsidRDefault="004D5B24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4264A92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7BEBC15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3B42293A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434675D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7E5F13DD" w14:textId="77777777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96E5E10" w14:textId="47E38481" w:rsidR="004D5B24" w:rsidRPr="00694DF8" w:rsidRDefault="004D5B24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</w:tbl>
    <w:p w14:paraId="7CFB5141" w14:textId="42B1A1BB" w:rsidR="00E060B2" w:rsidRDefault="00E060B2" w:rsidP="00614C9C">
      <w:pPr>
        <w:spacing w:after="0"/>
      </w:pPr>
      <w:r>
        <w:lastRenderedPageBreak/>
        <w:t xml:space="preserve">Once you have created a list of all your charity’s </w:t>
      </w:r>
      <w:r w:rsidR="00986E9F">
        <w:t>information</w:t>
      </w:r>
      <w:r>
        <w:t xml:space="preserve"> assets, you can think about how safe and secure the information is. For each asset, consider these questions:</w:t>
      </w:r>
    </w:p>
    <w:p w14:paraId="0ED60392" w14:textId="6AD76031" w:rsidR="00E060B2" w:rsidRDefault="00E060B2" w:rsidP="00E060B2">
      <w:pPr>
        <w:pStyle w:val="ListParagraph"/>
        <w:numPr>
          <w:ilvl w:val="0"/>
          <w:numId w:val="42"/>
        </w:numPr>
        <w:spacing w:before="240" w:after="0"/>
      </w:pPr>
      <w:r>
        <w:t>Is the information protected?</w:t>
      </w:r>
    </w:p>
    <w:p w14:paraId="25309E86" w14:textId="7FDA64A2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Can the information be changed or deleted easily?</w:t>
      </w:r>
    </w:p>
    <w:p w14:paraId="78539F06" w14:textId="02E84695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Who has access to the information?</w:t>
      </w:r>
    </w:p>
    <w:p w14:paraId="23E86D37" w14:textId="507FAB94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risks does your charity face? (For example, theft of personal information, lost records of financial information)</w:t>
      </w:r>
    </w:p>
    <w:p w14:paraId="4CE62BB3" w14:textId="3E975B3D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weaknesses does your charity have? (For example, anti-virus software not up to date, no cyber</w:t>
      </w:r>
      <w:r w:rsidR="00AD561E">
        <w:t xml:space="preserve"> </w:t>
      </w:r>
      <w:r>
        <w:t>security)</w:t>
      </w:r>
    </w:p>
    <w:p w14:paraId="598B71A0" w14:textId="1F1EF368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is the likelihood of an incident occurring in your charity? And what would be the effect of this?</w:t>
      </w:r>
    </w:p>
    <w:p w14:paraId="016C91C2" w14:textId="132AE879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security does your charity have to prevent an incident? (For example, regular updates to anti-virus software)</w:t>
      </w:r>
    </w:p>
    <w:p w14:paraId="70252CA4" w14:textId="6917C5C1" w:rsidR="00E060B2" w:rsidRDefault="00E060B2" w:rsidP="00E060B2">
      <w:pPr>
        <w:pStyle w:val="ListParagraph"/>
        <w:numPr>
          <w:ilvl w:val="0"/>
          <w:numId w:val="42"/>
        </w:numPr>
      </w:pPr>
      <w:r>
        <w:t>Is the security sufficient?</w:t>
      </w:r>
    </w:p>
    <w:p w14:paraId="500A7705" w14:textId="203A5E4F" w:rsidR="00E060B2" w:rsidRDefault="00E060B2" w:rsidP="00E060B2">
      <w:r>
        <w:t xml:space="preserve">Once you have answered these questions for each of your charity’s </w:t>
      </w:r>
      <w:r w:rsidR="00986E9F">
        <w:t>information</w:t>
      </w:r>
      <w:r>
        <w:t xml:space="preserve"> assets, you will be able to update the register to include the current risks and controls available.</w:t>
      </w:r>
    </w:p>
    <w:p w14:paraId="32B1CECA" w14:textId="56E04D4E" w:rsidR="00E060B2" w:rsidRDefault="00E060B2" w:rsidP="00E060B2">
      <w:r>
        <w:t>For more templates and guidance on cyber</w:t>
      </w:r>
      <w:r w:rsidR="00E07728">
        <w:t xml:space="preserve"> </w:t>
      </w:r>
      <w:r>
        <w:t xml:space="preserve">security, see the Australian Cyber Security Centre’s </w:t>
      </w:r>
      <w:hyperlink r:id="rId8" w:history="1">
        <w:r w:rsidRPr="00E060B2">
          <w:rPr>
            <w:rStyle w:val="Hyperlink"/>
          </w:rPr>
          <w:t>eight essential ways to protect your organisation</w:t>
        </w:r>
      </w:hyperlink>
      <w:r>
        <w:t>.</w:t>
      </w:r>
    </w:p>
    <w:sectPr w:rsidR="00E060B2" w:rsidSect="00694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24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DABC" w14:textId="77777777" w:rsidR="002A224F" w:rsidRDefault="002A224F" w:rsidP="00230620">
      <w:pPr>
        <w:spacing w:after="0" w:line="240" w:lineRule="auto"/>
      </w:pPr>
      <w:r>
        <w:separator/>
      </w:r>
    </w:p>
  </w:endnote>
  <w:endnote w:type="continuationSeparator" w:id="0">
    <w:p w14:paraId="0AA84826" w14:textId="77777777" w:rsidR="002A224F" w:rsidRDefault="002A224F" w:rsidP="002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7F9F" w14:textId="3724EB80" w:rsidR="003D5DA7" w:rsidRDefault="003D5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6B6757" wp14:editId="403EC5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039697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7384D" w14:textId="6AF7ADB9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B67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B7384D" w14:textId="6AF7ADB9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A130" w14:textId="568B0B67" w:rsidR="003D5DA7" w:rsidRDefault="003D5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414DCE" wp14:editId="6B17FB48">
              <wp:simplePos x="541020" y="69399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8508101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C63F8" w14:textId="3C73FBC2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14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D5C63F8" w14:textId="3C73FBC2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C5D7" w14:textId="75241EA4" w:rsidR="003D5DA7" w:rsidRDefault="003D5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B87EBB" wp14:editId="56BEE036">
              <wp:simplePos x="541020" y="69418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856134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6F3C8" w14:textId="1AB3098A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7E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9B6F3C8" w14:textId="1AB3098A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843E" w14:textId="77777777" w:rsidR="002A224F" w:rsidRDefault="002A224F" w:rsidP="00230620">
      <w:pPr>
        <w:spacing w:after="0" w:line="240" w:lineRule="auto"/>
      </w:pPr>
      <w:r>
        <w:separator/>
      </w:r>
    </w:p>
  </w:footnote>
  <w:footnote w:type="continuationSeparator" w:id="0">
    <w:p w14:paraId="7B51F501" w14:textId="77777777" w:rsidR="002A224F" w:rsidRDefault="002A224F" w:rsidP="0023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C03B" w14:textId="64DB9B75" w:rsidR="003D5DA7" w:rsidRDefault="003D5D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E7CCC4" wp14:editId="62BA7D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806386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31C9C" w14:textId="2DCD4877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7CCC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2E31C9C" w14:textId="2DCD4877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4161" w14:textId="61BDCFE1" w:rsidR="00694DF8" w:rsidRDefault="003D5DA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DCE000" wp14:editId="1518C211">
              <wp:simplePos x="54102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493791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75CB3" w14:textId="771C4093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CE0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E275CB3" w14:textId="771C4093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DF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39584F3" wp14:editId="7F93A3B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68000" cy="7541172"/>
          <wp:effectExtent l="0" t="0" r="0" b="3175"/>
          <wp:wrapNone/>
          <wp:docPr id="3" name="Picture 3" descr="C:\Users\UCIF6\AppData\Local\Microsoft\Windows\INetCache\Content.Word\Background for Word (Landscape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IF6\AppData\Local\Microsoft\Windows\INetCache\Content.Word\Background for Word (Landscape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693" cy="75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A245" w14:textId="0E083D76" w:rsidR="00230620" w:rsidRDefault="003D5DA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2A9D19" wp14:editId="0C84260F">
              <wp:simplePos x="54102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738950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FD43F" w14:textId="464E45E2" w:rsidR="003D5DA7" w:rsidRPr="003D5DA7" w:rsidRDefault="003D5DA7" w:rsidP="003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D5D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A9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C0FD43F" w14:textId="464E45E2" w:rsidR="003D5DA7" w:rsidRPr="003D5DA7" w:rsidRDefault="003D5DA7" w:rsidP="003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D5DA7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DF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61DC32" wp14:editId="5D0D09E3">
          <wp:simplePos x="0" y="0"/>
          <wp:positionH relativeFrom="page">
            <wp:posOffset>5080</wp:posOffset>
          </wp:positionH>
          <wp:positionV relativeFrom="paragraph">
            <wp:posOffset>-450215</wp:posOffset>
          </wp:positionV>
          <wp:extent cx="10677525" cy="7544032"/>
          <wp:effectExtent l="0" t="0" r="0" b="0"/>
          <wp:wrapNone/>
          <wp:docPr id="1" name="Picture 1" descr="C:\Users\UCIF6\AppData\Local\Microsoft\Windows\INetCache\Content.Word\Background for Word (Landscap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IF6\AppData\Local\Microsoft\Windows\INetCache\Content.Word\Background for Word (Landscap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54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2C"/>
    <w:multiLevelType w:val="hybridMultilevel"/>
    <w:tmpl w:val="66E03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54A"/>
    <w:multiLevelType w:val="hybridMultilevel"/>
    <w:tmpl w:val="D9A2D6DC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F34"/>
    <w:multiLevelType w:val="hybridMultilevel"/>
    <w:tmpl w:val="80A4B066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E2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E49"/>
    <w:multiLevelType w:val="hybridMultilevel"/>
    <w:tmpl w:val="C3A8A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3C76"/>
    <w:multiLevelType w:val="hybridMultilevel"/>
    <w:tmpl w:val="909882D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214"/>
    <w:multiLevelType w:val="hybridMultilevel"/>
    <w:tmpl w:val="5904752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44D9"/>
    <w:multiLevelType w:val="hybridMultilevel"/>
    <w:tmpl w:val="4C56DF7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7511E"/>
    <w:multiLevelType w:val="hybridMultilevel"/>
    <w:tmpl w:val="5C7A4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605A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0B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40BC2"/>
    <w:multiLevelType w:val="hybridMultilevel"/>
    <w:tmpl w:val="80746DD2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26AE"/>
    <w:multiLevelType w:val="hybridMultilevel"/>
    <w:tmpl w:val="36E45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0D1F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314F"/>
    <w:multiLevelType w:val="hybridMultilevel"/>
    <w:tmpl w:val="CDB66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5642"/>
    <w:multiLevelType w:val="hybridMultilevel"/>
    <w:tmpl w:val="D486BDB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C3DE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1123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2340C"/>
    <w:multiLevelType w:val="hybridMultilevel"/>
    <w:tmpl w:val="4DB0A7F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26E42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0D5B"/>
    <w:multiLevelType w:val="hybridMultilevel"/>
    <w:tmpl w:val="8E3AB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A6377"/>
    <w:multiLevelType w:val="hybridMultilevel"/>
    <w:tmpl w:val="3BF4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55A91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799E"/>
    <w:multiLevelType w:val="hybridMultilevel"/>
    <w:tmpl w:val="6A46841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13D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17FAF"/>
    <w:multiLevelType w:val="hybridMultilevel"/>
    <w:tmpl w:val="82BCFE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E1234"/>
    <w:multiLevelType w:val="hybridMultilevel"/>
    <w:tmpl w:val="26E81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3641"/>
    <w:multiLevelType w:val="hybridMultilevel"/>
    <w:tmpl w:val="3EFA649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70BC"/>
    <w:multiLevelType w:val="hybridMultilevel"/>
    <w:tmpl w:val="5DB6ADD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062F"/>
    <w:multiLevelType w:val="hybridMultilevel"/>
    <w:tmpl w:val="C97AFC1E"/>
    <w:lvl w:ilvl="0" w:tplc="903A8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4AAD"/>
    <w:multiLevelType w:val="hybridMultilevel"/>
    <w:tmpl w:val="0810B4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909D5"/>
    <w:multiLevelType w:val="hybridMultilevel"/>
    <w:tmpl w:val="9EBAF76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73F37"/>
    <w:multiLevelType w:val="hybridMultilevel"/>
    <w:tmpl w:val="8CBA28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30BC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B9D"/>
    <w:multiLevelType w:val="hybridMultilevel"/>
    <w:tmpl w:val="57223BB6"/>
    <w:lvl w:ilvl="0" w:tplc="CECCF5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50AF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A6F30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023EB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26481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C32119"/>
    <w:multiLevelType w:val="hybridMultilevel"/>
    <w:tmpl w:val="ECF2C736"/>
    <w:lvl w:ilvl="0" w:tplc="E9748B9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FED7737"/>
    <w:multiLevelType w:val="hybridMultilevel"/>
    <w:tmpl w:val="8728A578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C3A54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06303">
    <w:abstractNumId w:val="33"/>
  </w:num>
  <w:num w:numId="2" w16cid:durableId="494803209">
    <w:abstractNumId w:val="33"/>
  </w:num>
  <w:num w:numId="3" w16cid:durableId="2089839920">
    <w:abstractNumId w:val="18"/>
  </w:num>
  <w:num w:numId="4" w16cid:durableId="287707351">
    <w:abstractNumId w:val="20"/>
  </w:num>
  <w:num w:numId="5" w16cid:durableId="1160655338">
    <w:abstractNumId w:val="32"/>
  </w:num>
  <w:num w:numId="6" w16cid:durableId="707873651">
    <w:abstractNumId w:val="35"/>
  </w:num>
  <w:num w:numId="7" w16cid:durableId="1957638857">
    <w:abstractNumId w:val="21"/>
  </w:num>
  <w:num w:numId="8" w16cid:durableId="361788986">
    <w:abstractNumId w:val="16"/>
  </w:num>
  <w:num w:numId="9" w16cid:durableId="184681441">
    <w:abstractNumId w:val="23"/>
  </w:num>
  <w:num w:numId="10" w16cid:durableId="672299446">
    <w:abstractNumId w:val="40"/>
  </w:num>
  <w:num w:numId="11" w16cid:durableId="1613634632">
    <w:abstractNumId w:val="34"/>
  </w:num>
  <w:num w:numId="12" w16cid:durableId="2097550166">
    <w:abstractNumId w:val="13"/>
  </w:num>
  <w:num w:numId="13" w16cid:durableId="1113287473">
    <w:abstractNumId w:val="3"/>
  </w:num>
  <w:num w:numId="14" w16cid:durableId="1274750981">
    <w:abstractNumId w:val="36"/>
  </w:num>
  <w:num w:numId="15" w16cid:durableId="2032341345">
    <w:abstractNumId w:val="9"/>
  </w:num>
  <w:num w:numId="16" w16cid:durableId="1228876945">
    <w:abstractNumId w:val="10"/>
  </w:num>
  <w:num w:numId="17" w16cid:durableId="67847781">
    <w:abstractNumId w:val="31"/>
  </w:num>
  <w:num w:numId="18" w16cid:durableId="346254576">
    <w:abstractNumId w:val="37"/>
  </w:num>
  <w:num w:numId="19" w16cid:durableId="1516924301">
    <w:abstractNumId w:val="17"/>
  </w:num>
  <w:num w:numId="20" w16cid:durableId="418865545">
    <w:abstractNumId w:val="7"/>
  </w:num>
  <w:num w:numId="21" w16cid:durableId="1410880254">
    <w:abstractNumId w:val="19"/>
  </w:num>
  <w:num w:numId="22" w16cid:durableId="819927394">
    <w:abstractNumId w:val="38"/>
  </w:num>
  <w:num w:numId="23" w16cid:durableId="1454788128">
    <w:abstractNumId w:val="11"/>
  </w:num>
  <w:num w:numId="24" w16cid:durableId="1604917980">
    <w:abstractNumId w:val="30"/>
  </w:num>
  <w:num w:numId="25" w16cid:durableId="631908900">
    <w:abstractNumId w:val="14"/>
  </w:num>
  <w:num w:numId="26" w16cid:durableId="860825917">
    <w:abstractNumId w:val="22"/>
  </w:num>
  <w:num w:numId="27" w16cid:durableId="436101448">
    <w:abstractNumId w:val="27"/>
  </w:num>
  <w:num w:numId="28" w16cid:durableId="1883516215">
    <w:abstractNumId w:val="29"/>
  </w:num>
  <w:num w:numId="29" w16cid:durableId="1414158716">
    <w:abstractNumId w:val="39"/>
  </w:num>
  <w:num w:numId="30" w16cid:durableId="653947971">
    <w:abstractNumId w:val="26"/>
  </w:num>
  <w:num w:numId="31" w16cid:durableId="2057076667">
    <w:abstractNumId w:val="5"/>
  </w:num>
  <w:num w:numId="32" w16cid:durableId="107047816">
    <w:abstractNumId w:val="15"/>
  </w:num>
  <w:num w:numId="33" w16cid:durableId="954678341">
    <w:abstractNumId w:val="2"/>
  </w:num>
  <w:num w:numId="34" w16cid:durableId="320085467">
    <w:abstractNumId w:val="1"/>
  </w:num>
  <w:num w:numId="35" w16cid:durableId="15885722">
    <w:abstractNumId w:val="24"/>
  </w:num>
  <w:num w:numId="36" w16cid:durableId="989135894">
    <w:abstractNumId w:val="6"/>
  </w:num>
  <w:num w:numId="37" w16cid:durableId="263193880">
    <w:abstractNumId w:val="28"/>
  </w:num>
  <w:num w:numId="38" w16cid:durableId="526870030">
    <w:abstractNumId w:val="8"/>
  </w:num>
  <w:num w:numId="39" w16cid:durableId="1729915268">
    <w:abstractNumId w:val="4"/>
  </w:num>
  <w:num w:numId="40" w16cid:durableId="566231402">
    <w:abstractNumId w:val="12"/>
  </w:num>
  <w:num w:numId="41" w16cid:durableId="747657320">
    <w:abstractNumId w:val="0"/>
  </w:num>
  <w:num w:numId="42" w16cid:durableId="3042364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20"/>
    <w:rsid w:val="00026226"/>
    <w:rsid w:val="00050FBE"/>
    <w:rsid w:val="00071D35"/>
    <w:rsid w:val="00075B0B"/>
    <w:rsid w:val="000A77A4"/>
    <w:rsid w:val="000B5DA9"/>
    <w:rsid w:val="00102137"/>
    <w:rsid w:val="00107AEE"/>
    <w:rsid w:val="001908A5"/>
    <w:rsid w:val="001C1A67"/>
    <w:rsid w:val="001C4178"/>
    <w:rsid w:val="00230620"/>
    <w:rsid w:val="00232BBB"/>
    <w:rsid w:val="0026229D"/>
    <w:rsid w:val="002826D9"/>
    <w:rsid w:val="00294DBD"/>
    <w:rsid w:val="002A224F"/>
    <w:rsid w:val="002B46E1"/>
    <w:rsid w:val="002B4EE5"/>
    <w:rsid w:val="002C0427"/>
    <w:rsid w:val="002C68D3"/>
    <w:rsid w:val="002F7F3A"/>
    <w:rsid w:val="00363AD1"/>
    <w:rsid w:val="003A1697"/>
    <w:rsid w:val="003B427D"/>
    <w:rsid w:val="003D02D2"/>
    <w:rsid w:val="003D1D3B"/>
    <w:rsid w:val="003D5DA7"/>
    <w:rsid w:val="00440001"/>
    <w:rsid w:val="00485239"/>
    <w:rsid w:val="004A0162"/>
    <w:rsid w:val="004B2CD9"/>
    <w:rsid w:val="004D5B24"/>
    <w:rsid w:val="005077D9"/>
    <w:rsid w:val="00511F1D"/>
    <w:rsid w:val="005C41E3"/>
    <w:rsid w:val="00611D4F"/>
    <w:rsid w:val="00614C9C"/>
    <w:rsid w:val="006702C3"/>
    <w:rsid w:val="00694DF8"/>
    <w:rsid w:val="006B33BD"/>
    <w:rsid w:val="006C30B0"/>
    <w:rsid w:val="00707F8D"/>
    <w:rsid w:val="0077101E"/>
    <w:rsid w:val="007816E8"/>
    <w:rsid w:val="007E2E63"/>
    <w:rsid w:val="00812759"/>
    <w:rsid w:val="00876508"/>
    <w:rsid w:val="008776F9"/>
    <w:rsid w:val="008A039F"/>
    <w:rsid w:val="008B5CFC"/>
    <w:rsid w:val="008C57F2"/>
    <w:rsid w:val="008C580F"/>
    <w:rsid w:val="008E1D37"/>
    <w:rsid w:val="009133A9"/>
    <w:rsid w:val="009557EA"/>
    <w:rsid w:val="00986E9F"/>
    <w:rsid w:val="0099372A"/>
    <w:rsid w:val="0099448A"/>
    <w:rsid w:val="00A75994"/>
    <w:rsid w:val="00AD561E"/>
    <w:rsid w:val="00AF0E68"/>
    <w:rsid w:val="00B05F52"/>
    <w:rsid w:val="00B801E4"/>
    <w:rsid w:val="00B842BB"/>
    <w:rsid w:val="00B85359"/>
    <w:rsid w:val="00C1254E"/>
    <w:rsid w:val="00C13A1F"/>
    <w:rsid w:val="00C44BFE"/>
    <w:rsid w:val="00C55A02"/>
    <w:rsid w:val="00C97EAF"/>
    <w:rsid w:val="00CF70CB"/>
    <w:rsid w:val="00D15689"/>
    <w:rsid w:val="00D7551F"/>
    <w:rsid w:val="00D828EC"/>
    <w:rsid w:val="00DB6774"/>
    <w:rsid w:val="00E060B2"/>
    <w:rsid w:val="00E07728"/>
    <w:rsid w:val="00E12A27"/>
    <w:rsid w:val="00E23A74"/>
    <w:rsid w:val="00E719F7"/>
    <w:rsid w:val="00EB54F0"/>
    <w:rsid w:val="00F32ECF"/>
    <w:rsid w:val="00F3319A"/>
    <w:rsid w:val="00F33ECE"/>
    <w:rsid w:val="00F55EE1"/>
    <w:rsid w:val="00F61C54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F3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20"/>
  </w:style>
  <w:style w:type="paragraph" w:styleId="Footer">
    <w:name w:val="footer"/>
    <w:basedOn w:val="Normal"/>
    <w:link w:val="Foot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20"/>
  </w:style>
  <w:style w:type="paragraph" w:styleId="NoSpacing">
    <w:name w:val="No Spacing"/>
    <w:uiPriority w:val="1"/>
    <w:qFormat/>
    <w:rsid w:val="003D1D3B"/>
    <w:pPr>
      <w:spacing w:before="120" w:after="120" w:line="240" w:lineRule="auto"/>
    </w:pPr>
  </w:style>
  <w:style w:type="paragraph" w:styleId="ListParagraph">
    <w:name w:val="List Paragraph"/>
    <w:basedOn w:val="Normal"/>
    <w:uiPriority w:val="34"/>
    <w:qFormat/>
    <w:rsid w:val="008C57F2"/>
    <w:pPr>
      <w:spacing w:after="170" w:line="240" w:lineRule="atLeast"/>
      <w:ind w:left="720"/>
      <w:contextualSpacing/>
    </w:pPr>
    <w:rPr>
      <w:rFonts w:eastAsia="Times New Roman" w:cs="Times New Roman"/>
      <w:szCs w:val="17"/>
    </w:rPr>
  </w:style>
  <w:style w:type="paragraph" w:customStyle="1" w:styleId="Heading1un-numbered">
    <w:name w:val="Heading 1 (un-numbered)"/>
    <w:next w:val="NoSpacing"/>
    <w:uiPriority w:val="2"/>
    <w:qFormat/>
    <w:rsid w:val="00694DF8"/>
    <w:pPr>
      <w:spacing w:before="120" w:after="120" w:line="240" w:lineRule="auto"/>
    </w:pPr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BBB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075B0B"/>
    <w:pPr>
      <w:spacing w:after="0" w:line="240" w:lineRule="auto"/>
    </w:pPr>
    <w:tblPr>
      <w:tblBorders>
        <w:top w:val="single" w:sz="4" w:space="0" w:color="245A8F"/>
        <w:left w:val="single" w:sz="4" w:space="0" w:color="245A8F"/>
        <w:bottom w:val="single" w:sz="4" w:space="0" w:color="245A8F"/>
        <w:right w:val="single" w:sz="4" w:space="0" w:color="245A8F"/>
        <w:insideH w:val="single" w:sz="4" w:space="0" w:color="245A8F"/>
        <w:insideV w:val="single" w:sz="4" w:space="0" w:color="245A8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4DF8"/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0B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060B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61C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C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D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.gov.au/publications/essential-eight-explaine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51D4-A535-4905-BCF7-2DF81F3B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2024-02-13T05:40:00Z</dcterms:created>
  <dcterms:modified xsi:type="dcterms:W3CDTF">2024-02-13T05:40:00Z</dcterms:modified>
</cp:coreProperties>
</file>